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60CF">
      <w:pPr>
        <w:pStyle w:val="printredaction-line"/>
        <w:divId w:val="113063681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4 ноя 2021</w:t>
      </w:r>
    </w:p>
    <w:p w:rsidR="00000000" w:rsidRDefault="004860CF">
      <w:pPr>
        <w:divId w:val="74542204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30.06.2020 № СП 3.1/2.4.3598-20, 16, 3.1/2.4.3598-20, Санитарно-эпидемиологические правила Главного государственного санитарного врача России от 30.06.2020 № СП 3.1/2.4.3598-20, 16, 3.1/2.</w:t>
      </w:r>
      <w:r>
        <w:rPr>
          <w:rFonts w:ascii="Georgia" w:eastAsia="Times New Roman" w:hAnsi="Georgia"/>
        </w:rPr>
        <w:t>4.3598-20</w:t>
      </w:r>
    </w:p>
    <w:p w:rsidR="00000000" w:rsidRDefault="004860CF">
      <w:pPr>
        <w:pStyle w:val="2"/>
        <w:divId w:val="113063681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>
        <w:rPr>
          <w:rFonts w:ascii="Georgia" w:eastAsia="Times New Roman" w:hAnsi="Georgia"/>
        </w:rPr>
        <w:t>ежи в условиях распространения новой коронавирусной инфекции (COVID-19)"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1729631/XA00M9Q2NI/" w:history="1">
        <w:r>
          <w:rPr>
            <w:rStyle w:val="a4"/>
            <w:rFonts w:ascii="Georgia" w:hAnsi="Georgia"/>
          </w:rPr>
          <w:t xml:space="preserve">статьей 39 Федерального закона от 30.03.1999 № 52-ФЗ "О санитарно-эпидемиологическом </w:t>
        </w:r>
        <w:r>
          <w:rPr>
            <w:rStyle w:val="a4"/>
            <w:rFonts w:ascii="Georgia" w:hAnsi="Georgia"/>
          </w:rPr>
          <w:t>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2019, № 30, ст.4134) и</w:t>
      </w:r>
      <w:r>
        <w:rPr>
          <w:rFonts w:ascii="Georgia" w:hAnsi="Georgia"/>
        </w:rPr>
        <w:t xml:space="preserve"> </w:t>
      </w:r>
      <w:hyperlink r:id="rId5" w:anchor="/document/99/901765645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</w:t>
        </w:r>
        <w:r>
          <w:rPr>
            <w:rStyle w:val="a4"/>
            <w:rFonts w:ascii="Georgia" w:hAnsi="Georgia"/>
          </w:rPr>
          <w:t>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</w:t>
      </w:r>
      <w:r>
        <w:rPr>
          <w:rFonts w:ascii="Georgia" w:hAnsi="Georgia"/>
        </w:rPr>
        <w:t>005, № 39, ст.3953</w:t>
      </w:r>
      <w:r>
        <w:rPr>
          <w:rFonts w:ascii="Georgia" w:hAnsi="Georgia"/>
        </w:rPr>
        <w:t>)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</w:t>
      </w:r>
      <w:r>
        <w:rPr>
          <w:rFonts w:ascii="Georgia" w:hAnsi="Georgia"/>
        </w:rPr>
        <w:t>туры для детей и молодежи в условиях распространения новой коронавирусной инфекции (COVID-19)" (</w:t>
      </w:r>
      <w:hyperlink r:id="rId6" w:anchor="/document/99/565231806/XA00LVA2M9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7" w:anchor="/document/99/565231806/XA00LVA2M9/" w:tgtFrame="_self" w:history="1">
        <w:r>
          <w:rPr>
            <w:rStyle w:val="a4"/>
            <w:rFonts w:ascii="Georgia" w:hAnsi="Georgia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  </w:r>
        <w:r>
          <w:rPr>
            <w:rStyle w:val="a4"/>
            <w:rFonts w:ascii="Georgia" w:hAnsi="Georgia"/>
          </w:rPr>
          <w:t>инфраструктуры для детей и молодежи в условиях распространения новой коронавирусной инфекции (COVID-19)"</w:t>
        </w:r>
      </w:hyperlink>
      <w:r>
        <w:rPr>
          <w:rFonts w:ascii="Georgia" w:hAnsi="Georgia"/>
        </w:rPr>
        <w:t xml:space="preserve"> со дня официального опубликования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3. Настоящее постановление действует до 1 января 2024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4860CF">
      <w:pPr>
        <w:spacing w:after="223"/>
        <w:divId w:val="1192764540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4860CF">
      <w:pPr>
        <w:spacing w:after="223"/>
        <w:jc w:val="both"/>
        <w:divId w:val="87858802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</w:t>
      </w:r>
      <w:r>
        <w:rPr>
          <w:rFonts w:ascii="Helvetica" w:hAnsi="Helvetica" w:cs="Helvetica"/>
          <w:sz w:val="20"/>
          <w:szCs w:val="20"/>
        </w:rPr>
        <w:t>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 июля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5882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4860CF">
      <w:pPr>
        <w:pStyle w:val="align-right"/>
        <w:divId w:val="100639619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4860CF">
      <w:pPr>
        <w:pStyle w:val="align-right"/>
        <w:divId w:val="159554863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Главного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государственного санитарного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врача 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30 июня 2020 года № 16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4860CF">
      <w:pPr>
        <w:divId w:val="69881769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правила СП 3.1/2.4.3598-</w:t>
      </w:r>
      <w:r>
        <w:rPr>
          <w:rStyle w:val="docsupplement-name"/>
          <w:rFonts w:ascii="Georgia" w:eastAsia="Times New Roman" w:hAnsi="Georgia"/>
        </w:rPr>
        <w:t>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4860CF">
      <w:pPr>
        <w:divId w:val="13184202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</w:t>
      </w:r>
      <w:r>
        <w:rPr>
          <w:rFonts w:ascii="Georgia" w:hAnsi="Georgia"/>
        </w:rPr>
        <w:t>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</w:t>
      </w:r>
      <w:r>
        <w:rPr>
          <w:rFonts w:ascii="Georgia" w:hAnsi="Georgia"/>
        </w:rPr>
        <w:t>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</w:t>
      </w:r>
      <w:r>
        <w:rPr>
          <w:rFonts w:ascii="Georgia" w:hAnsi="Georgia"/>
        </w:rPr>
        <w:t>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</w:t>
      </w:r>
      <w:r>
        <w:rPr>
          <w:rFonts w:ascii="Georgia" w:hAnsi="Georgia"/>
        </w:rPr>
        <w:t>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r>
        <w:rPr>
          <w:rFonts w:ascii="Georgia" w:hAnsi="Georgia"/>
          <w:noProof/>
        </w:rPr>
        <w:drawing>
          <wp:inline distT="0" distB="0" distL="0" distR="0">
            <wp:extent cx="87630" cy="219710"/>
            <wp:effectExtent l="0" t="0" r="7620" b="8890"/>
            <wp:docPr id="1" name="Рисунок 1" descr="https://plus.1obraz.ru/system/content/image/225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1obraz.ru/system/content/image/225/1/2703557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Организации)</w:t>
      </w:r>
      <w:r>
        <w:rPr>
          <w:rFonts w:ascii="Georgia" w:hAnsi="Georgia"/>
        </w:rPr>
        <w:t>.</w:t>
      </w:r>
    </w:p>
    <w:p w:rsidR="00000000" w:rsidRDefault="004860CF">
      <w:pPr>
        <w:divId w:val="8335707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7630" cy="219710"/>
            <wp:effectExtent l="0" t="0" r="7620" b="8890"/>
            <wp:docPr id="2" name="Рисунок 2" descr="https://plus.1obraz.ru/system/content/image/225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us.1obraz.ru/system/content/image/225/1/2703557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/document/99/42023759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Распоряжение Правительства Российской Федерации от 29.11.2014 № 2403-р "Об утверждении Основ государственной молодежной политики Российской Федерации на период до 2025 года"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2014, № 50, ст.7185).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</w:t>
      </w:r>
      <w:r>
        <w:rPr>
          <w:rFonts w:ascii="Georgia" w:hAnsi="Georgia"/>
        </w:rPr>
        <w:t>-19)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 xml:space="preserve">1.4. Организации не </w:t>
      </w:r>
      <w:r>
        <w:rPr>
          <w:rFonts w:ascii="Georgia" w:hAnsi="Georgia"/>
        </w:rPr>
        <w:t>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</w:t>
      </w:r>
      <w:r>
        <w:rPr>
          <w:rFonts w:ascii="Georgia" w:hAnsi="Georgia"/>
        </w:rPr>
        <w:t>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</w:t>
      </w:r>
      <w:r>
        <w:rPr>
          <w:rFonts w:ascii="Georgia" w:hAnsi="Georgia"/>
        </w:rPr>
        <w:t>.</w:t>
      </w:r>
    </w:p>
    <w:p w:rsidR="00000000" w:rsidRDefault="004860CF">
      <w:pPr>
        <w:divId w:val="760964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санитарно-эпидемиологические требования, направленные на предупреждени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 распространения COVID-19 в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2.1. Запрещается проведение массовых мероприятий с участием различных групп лиц (групповых ячеек</w:t>
      </w:r>
      <w:r>
        <w:rPr>
          <w:rFonts w:ascii="Georgia" w:hAnsi="Georgia"/>
          <w:noProof/>
        </w:rPr>
        <w:drawing>
          <wp:inline distT="0" distB="0" distL="0" distR="0">
            <wp:extent cx="105410" cy="219710"/>
            <wp:effectExtent l="0" t="0" r="8890" b="8890"/>
            <wp:docPr id="3" name="Рисунок 3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классов, отрядов и иных), а также массовых мероприятий с привлечением лиц из иных организаций</w:t>
      </w:r>
      <w:r>
        <w:rPr>
          <w:rFonts w:ascii="Georgia" w:hAnsi="Georgia"/>
        </w:rPr>
        <w:t>.</w:t>
      </w:r>
    </w:p>
    <w:p w:rsidR="00000000" w:rsidRDefault="004860CF">
      <w:pPr>
        <w:divId w:val="7074159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5410" cy="219710"/>
            <wp:effectExtent l="0" t="0" r="8890" b="8890"/>
            <wp:docPr id="4" name="Рисунок 4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anchor="/document/99/499023522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29.05.2013, регистрационный № 28564),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2029212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постановлениями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03.08.2015, регистрационный № 38312),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42030028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27.08.2015 № 41 "О внесении изменений в СанПиН 2.4.1.304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04.09.2015, регистрационный № 38824).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2.2. Лица, находящиеся в Организации при круг</w:t>
      </w:r>
      <w:r>
        <w:rPr>
          <w:rFonts w:ascii="Georgia" w:hAnsi="Georgia"/>
        </w:rPr>
        <w:t>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При кру</w:t>
      </w:r>
      <w:r>
        <w:rPr>
          <w:rFonts w:ascii="Georgia" w:hAnsi="Georgia"/>
        </w:rPr>
        <w:t>глосуточном режиме работы Организации термометрия проводится не менее двух раз в сутки (утром и вечером)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</w:t>
      </w:r>
      <w:r>
        <w:rPr>
          <w:rFonts w:ascii="Georgia" w:hAnsi="Georgia"/>
        </w:rPr>
        <w:t xml:space="preserve">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С момент</w:t>
      </w:r>
      <w:r>
        <w:rPr>
          <w:rFonts w:ascii="Georgia" w:hAnsi="Georgia"/>
        </w:rPr>
        <w:t>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2.3. В Организации должны проводиться противоэпидемические мероприятия, включающие</w:t>
      </w:r>
      <w:r>
        <w:rPr>
          <w:rFonts w:ascii="Georgia" w:hAnsi="Georgia"/>
        </w:rPr>
        <w:t>: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уборку всех помещений с применением моющих и дезинфицирующих средств и очисткой вентиляционны</w:t>
      </w:r>
      <w:r>
        <w:rPr>
          <w:rFonts w:ascii="Georgia" w:hAnsi="Georgia"/>
        </w:rPr>
        <w:t>х решеток (далее - генеральная уборка) непосредственно перед началом функционирования Организации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</w:t>
      </w:r>
      <w:r>
        <w:rPr>
          <w:rFonts w:ascii="Georgia" w:hAnsi="Georgia"/>
        </w:rPr>
        <w:t>уалетные комнаты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ежедневную влажную уборку помещений с применением дезинфицирующих средств с обработкой всех контактных поверхностей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генеральную уборку не реже одного раза в неделю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обеспечение постоянного наличия в санитарных узлах для детей и сотрудник</w:t>
      </w:r>
      <w:r>
        <w:rPr>
          <w:rFonts w:ascii="Georgia" w:hAnsi="Georgia"/>
        </w:rPr>
        <w:t>ов мыла, а также кожных антисептиков для обработки рук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</w:t>
      </w:r>
      <w:r>
        <w:rPr>
          <w:rFonts w:ascii="Georgia" w:hAnsi="Georgia"/>
        </w:rPr>
        <w:t xml:space="preserve"> и режима работы Организаций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</w:t>
      </w:r>
      <w:r>
        <w:rPr>
          <w:rFonts w:ascii="Georgia" w:hAnsi="Georgia"/>
        </w:rPr>
        <w:t>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 xml:space="preserve">мытье посуды и столовых приборов в посудомоечных машинах при максимальных температурных режимах. </w:t>
      </w:r>
      <w:r>
        <w:rPr>
          <w:rFonts w:ascii="Georgia" w:hAnsi="Georgia"/>
        </w:rPr>
        <w:t>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</w:t>
      </w:r>
      <w:r>
        <w:rPr>
          <w:rFonts w:ascii="Georgia" w:hAnsi="Georgia"/>
        </w:rPr>
        <w:t>зованы с использованием одноразовой посуды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</w:t>
      </w:r>
      <w:r>
        <w:rPr>
          <w:rFonts w:ascii="Georgia" w:hAnsi="Georgia"/>
        </w:rPr>
        <w:t>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2.5. Для проведения дезинфекции должны использоваться дезинфицирующие средства, применяемые для обезз</w:t>
      </w:r>
      <w:r>
        <w:rPr>
          <w:rFonts w:ascii="Georgia" w:hAnsi="Georgia"/>
        </w:rPr>
        <w:t>араживания объектов при вирусных инфекциях, в соответствии с инструкцией по их применению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</w:t>
      </w:r>
      <w:r>
        <w:rPr>
          <w:rFonts w:ascii="Georgia" w:hAnsi="Georgia"/>
        </w:rPr>
        <w:t>ключения врача об отсутствии медицинских противопоказаний для пребывания в Организации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</w:t>
      </w:r>
      <w:r>
        <w:rPr>
          <w:rFonts w:ascii="Georgia" w:hAnsi="Georgia"/>
        </w:rPr>
        <w:t>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</w:t>
      </w:r>
      <w:r>
        <w:rPr>
          <w:rFonts w:ascii="Georgia" w:hAnsi="Georgia"/>
        </w:rPr>
        <w:t>ганизации для детей), игровых комнат также применяются дополнительные требования, установленные в главе III санитарных правил</w:t>
      </w:r>
      <w:r>
        <w:rPr>
          <w:rFonts w:ascii="Georgia" w:hAnsi="Georgia"/>
        </w:rPr>
        <w:t>.</w:t>
      </w:r>
    </w:p>
    <w:p w:rsidR="00000000" w:rsidRDefault="004860CF">
      <w:pPr>
        <w:divId w:val="19273005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Дополнительные санитарно-эпидемиологические требования, направленные на предупреждение распространения COVID-19 в отдельных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3.1. В дошкольной образовательной организации должна быть обеспечена групповая изоляция с проведением всех занятий в по</w:t>
      </w:r>
      <w:r>
        <w:rPr>
          <w:rFonts w:ascii="Georgia" w:hAnsi="Georgia"/>
        </w:rPr>
        <w:t>мещениях групповой ячейки и (или) на открытом воздухе отдельно от других групповых ячеек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Обработка игрушек</w:t>
      </w:r>
      <w:r>
        <w:rPr>
          <w:rFonts w:ascii="Georgia" w:hAnsi="Georgia"/>
        </w:rPr>
        <w:t xml:space="preserve"> и игрового и иного оборудования должна проводиться ежедневно с применением дезинфицирующих средств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</w:t>
      </w:r>
      <w:r>
        <w:rPr>
          <w:rFonts w:ascii="Georgia" w:hAnsi="Georgia"/>
        </w:rPr>
        <w:t>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Общеобразовательной организацией должна осуществляться работа по специально разработанному р</w:t>
      </w:r>
      <w:r>
        <w:rPr>
          <w:rFonts w:ascii="Georgia" w:hAnsi="Georgia"/>
        </w:rPr>
        <w:t>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Проветривание рекреаций и коридоров помещений общеобразовательных о</w:t>
      </w:r>
      <w:r>
        <w:rPr>
          <w:rFonts w:ascii="Georgia" w:hAnsi="Georgia"/>
        </w:rPr>
        <w:t>рганизаций должно проводиться во время уроков, а учебных кабинетов - во время перемен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При проведении итоговой и промежуточной аттестации общеобразовательной организацией должны быть обеспечены</w:t>
      </w:r>
      <w:r>
        <w:rPr>
          <w:rFonts w:ascii="Georgia" w:hAnsi="Georgia"/>
        </w:rPr>
        <w:t>: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составление графика явки обучающихся на аттестацию обучающихс</w:t>
      </w:r>
      <w:r>
        <w:rPr>
          <w:rFonts w:ascii="Georgia" w:hAnsi="Georgia"/>
        </w:rPr>
        <w:t>я в целях минимизации контактов обучающихся, в том числе при проведении термометрии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соблюдение в местах</w:t>
      </w:r>
      <w:r>
        <w:rPr>
          <w:rFonts w:ascii="Georgia" w:hAnsi="Georgia"/>
        </w:rPr>
        <w:t xml:space="preserve"> проведения аттестации социальной дистанции между обучающимися не менее 1,5 метров посредством зигзагообразной рассадки по 1 человеку за партой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использование членами экзаменационной комиссии, присутствующими на экзамене, средств индивидуальной защиты орга</w:t>
      </w:r>
      <w:r>
        <w:rPr>
          <w:rFonts w:ascii="Georgia" w:hAnsi="Georgia"/>
        </w:rPr>
        <w:t>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3.3. Отдых детей и их оздоровление за пре</w:t>
      </w:r>
      <w:r>
        <w:rPr>
          <w:rFonts w:ascii="Georgia" w:hAnsi="Georgia"/>
        </w:rPr>
        <w:t>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</w:t>
      </w:r>
      <w:r>
        <w:rPr>
          <w:rFonts w:ascii="Georgia" w:hAnsi="Georgia"/>
        </w:rPr>
        <w:t>й в соответствующих субъектах Российской Федерации или их заместителей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Количество детей в отрядах (наполняемость) должно быть не более 75% от проектной вместимости организации отдыха детей и их оздоровления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Принятие решения о работе палаточных лагерей ос</w:t>
      </w:r>
      <w:r>
        <w:rPr>
          <w:rFonts w:ascii="Georgia" w:hAnsi="Georgia"/>
        </w:rPr>
        <w:t>уществляется органами исполнительной власти субъектов Российской Федерации с учетом эпидемиологической ситуации в субъекте Российской Федерации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Перед открытием каждой смены должна проводиться генеральная уборка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</w:t>
      </w:r>
      <w:r>
        <w:rPr>
          <w:rFonts w:ascii="Georgia" w:hAnsi="Georgia"/>
        </w:rPr>
        <w:t xml:space="preserve">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Перед началом каждой с</w:t>
      </w:r>
      <w:r>
        <w:rPr>
          <w:rFonts w:ascii="Georgia" w:hAnsi="Georgia"/>
        </w:rPr>
        <w:t>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</w:t>
      </w:r>
      <w:r>
        <w:rPr>
          <w:rFonts w:ascii="Georgia" w:hAnsi="Georgia"/>
        </w:rPr>
        <w:t>сийской Федерации, с получением результатов обследования не ранее, чем за 3 календарных дня до дня выхода на работу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 xml:space="preserve">Перед началом каждой смены работники пищеблоков должны пройти обследования на наличие норо-, рота- и других вирусных возбудителей кишечных </w:t>
      </w:r>
      <w:r>
        <w:rPr>
          <w:rFonts w:ascii="Georgia" w:hAnsi="Georgia"/>
        </w:rPr>
        <w:t>инфекций не ранее, чем за 3 календарных дня до дня выхода на работу</w:t>
      </w:r>
      <w:r>
        <w:rPr>
          <w:rFonts w:ascii="Georgia" w:hAnsi="Georgia"/>
        </w:rPr>
        <w:t>.</w:t>
      </w:r>
    </w:p>
    <w:p w:rsidR="00000000" w:rsidRDefault="004860CF">
      <w:pPr>
        <w:divId w:val="189708433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5410" cy="219710"/>
            <wp:effectExtent l="0" t="0" r="8890" b="8890"/>
            <wp:docPr id="5" name="Рисунок 5" descr="https://plus.1obraz.ru/system/content/image/225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us.1obraz.ru/system/content/image/225/1/2703559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9 апреля 2021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603108221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Главного государственного санитарного врача Российской Федерации от 24 марта 2021 года № 10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542687499/XA00M6S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3.4. При организации перевозки детей к мес</w:t>
      </w:r>
      <w:r>
        <w:rPr>
          <w:rFonts w:ascii="Georgia" w:hAnsi="Georgia"/>
        </w:rPr>
        <w:t>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</w:t>
      </w:r>
      <w:r>
        <w:rPr>
          <w:rFonts w:ascii="Georgia" w:hAnsi="Georgia"/>
        </w:rPr>
        <w:t>: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дезинфекция перед перевозкой детей всех поверхностей салона транспортного</w:t>
      </w:r>
      <w:r>
        <w:rPr>
          <w:rFonts w:ascii="Georgia" w:hAnsi="Georgia"/>
        </w:rPr>
        <w:t xml:space="preserve"> средства с применением дезинфицирующих средств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использование водителем при посад</w:t>
      </w:r>
      <w:r>
        <w:rPr>
          <w:rFonts w:ascii="Georgia" w:hAnsi="Georgia"/>
        </w:rPr>
        <w:t>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</w:t>
      </w:r>
      <w:r>
        <w:rPr>
          <w:rFonts w:ascii="Georgia" w:hAnsi="Georgia"/>
        </w:rPr>
        <w:t>и с инструкцией по их применению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обработка водителем при посадке и в пути следования рук с применением дезинфицирующих салфеток или кожных антисептиков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3.5. Заезд (выезд) всех детей и сотрудников в организации отдыха детей и их оздоровления должен осущес</w:t>
      </w:r>
      <w:r>
        <w:rPr>
          <w:rFonts w:ascii="Georgia" w:hAnsi="Georgia"/>
        </w:rPr>
        <w:t>твляться одновременно на весь период смены с перерывом между сменами не менее 2 календарных дней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</w:t>
      </w:r>
      <w:r>
        <w:rPr>
          <w:rFonts w:ascii="Georgia" w:hAnsi="Georgia"/>
        </w:rPr>
        <w:t>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Выход (выезд) де</w:t>
      </w:r>
      <w:r>
        <w:rPr>
          <w:rFonts w:ascii="Georgia" w:hAnsi="Georgia"/>
        </w:rPr>
        <w:t>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Прием детей в организации отдыха детей и их оздоровления осущест</w:t>
      </w:r>
      <w:r>
        <w:rPr>
          <w:rFonts w:ascii="Georgia" w:hAnsi="Georgia"/>
        </w:rPr>
        <w:t>вляется при наличии медицинской справки о состоянии здоровья ребенка, отъезжающего в организацию отдыха детей и их оздоровления (учетная форма № 079/у)</w:t>
      </w:r>
      <w:r>
        <w:rPr>
          <w:rFonts w:ascii="Georgia" w:hAnsi="Georgia"/>
          <w:noProof/>
        </w:rPr>
        <w:drawing>
          <wp:inline distT="0" distB="0" distL="0" distR="0">
            <wp:extent cx="105410" cy="219710"/>
            <wp:effectExtent l="0" t="0" r="8890" b="8890"/>
            <wp:docPr id="6" name="Рисунок 6" descr="https://plus.1obraz.ru/system/content/image/225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us.1obraz.ru/system/content/image/225/1/2703560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860CF">
      <w:pPr>
        <w:divId w:val="18101619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5410" cy="219710"/>
            <wp:effectExtent l="0" t="0" r="8890" b="8890"/>
            <wp:docPr id="7" name="Рисунок 7" descr="https://plus.1obraz.ru/system/content/image/225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us.1obraz.ru/system/content/image/225/1/2703560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420245402/XA00M7I2M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Приложение № 17 к приказу Министерства здравоохранения Российской Федерации 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20.02.2015, регистрационный № 36160)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542620432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здраво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охранения Российской Федерации от 09.01.2018 № 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04.04.2018, регистрационный № 50614),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566424215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02.11.2020 № 1186н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27.11.2020 регистрационный № 61121).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9 апреля 2021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603108221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ии от 24 марта 2021 года № 10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542687499/XA00M802M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В организациях отдыха детей и их оздоровления с круглосуточным пребыванием на весь период смены должно быть обеспечено</w:t>
      </w:r>
      <w:r>
        <w:rPr>
          <w:rFonts w:ascii="Georgia" w:hAnsi="Georgia"/>
        </w:rPr>
        <w:t xml:space="preserve"> круглосуточное нахождение медицинских работников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Рассадка детей из одного отряда в помещениях для приема пищи может осуществляться без учета соблюдения социальной дистанции 1,5 м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Проведение мероприятий с участием детей должно быть организовано преимущес</w:t>
      </w:r>
      <w:r>
        <w:rPr>
          <w:rFonts w:ascii="Georgia" w:hAnsi="Georgia"/>
        </w:rPr>
        <w:t>твенно на открытом воздухе с учетом погодных условий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Запрещается проведение массовых мероприятий в закрытых помещениях, а также мероприятий с посещением родителей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 xml:space="preserve">3.6. Абзацы второй и пятый </w:t>
      </w:r>
      <w:hyperlink r:id="rId23" w:anchor="/document/99/565231806/XA00M6S2MI/" w:tgtFrame="_self" w:history="1">
        <w:r>
          <w:rPr>
            <w:rStyle w:val="a4"/>
            <w:rFonts w:ascii="Georgia" w:hAnsi="Georgia"/>
          </w:rPr>
          <w:t>пункта 3.3</w:t>
        </w:r>
      </w:hyperlink>
      <w:r>
        <w:rPr>
          <w:rFonts w:ascii="Georgia" w:hAnsi="Georgia"/>
        </w:rPr>
        <w:t xml:space="preserve">, абзацы первый и четвертый </w:t>
      </w:r>
      <w:hyperlink r:id="rId24" w:anchor="/document/99/565231806/XA00M802MO/" w:tgtFrame="_self" w:history="1">
        <w:r>
          <w:rPr>
            <w:rStyle w:val="a4"/>
            <w:rFonts w:ascii="Georgia" w:hAnsi="Georgia"/>
          </w:rPr>
          <w:t>пункта 3.5 санитарных правил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не распространяются на организации отдыха детей и их оздоровления с дневным пребыванием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Для организаций отдыха детей и их оздоровления с дневным пребыванием допускается проведение экскурсий для детей на открытом воздухе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3.7. В социальных организациях для</w:t>
      </w:r>
      <w:r>
        <w:rPr>
          <w:rFonts w:ascii="Georgia" w:hAnsi="Georgia"/>
        </w:rPr>
        <w:t xml:space="preserve"> детей с круглосуточным пребыванием должно быть обеспечено круглосуточное нахождение медицинских работников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</w:t>
      </w:r>
      <w:r>
        <w:rPr>
          <w:rFonts w:ascii="Georgia" w:hAnsi="Georgia"/>
        </w:rPr>
        <w:t xml:space="preserve"> субъектах Российской Федерации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Запрещается посещение социальной организации для детей лицами, не связанными с ее деятельностью</w:t>
      </w:r>
      <w:r>
        <w:rPr>
          <w:rFonts w:ascii="Georgia" w:hAnsi="Georgia"/>
        </w:rPr>
        <w:t>.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3.8. Организатор игровой комнаты обеспечивает</w:t>
      </w:r>
      <w:r>
        <w:rPr>
          <w:rFonts w:ascii="Georgia" w:hAnsi="Georgia"/>
        </w:rPr>
        <w:t>: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 xml:space="preserve">ограничение пределов игровой комнаты (в случае ее устройства в виде специально </w:t>
      </w:r>
      <w:r>
        <w:rPr>
          <w:rFonts w:ascii="Georgia" w:hAnsi="Georgia"/>
        </w:rPr>
        <w:t>выделенного места)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проведение термометрии лиц, входящих в игровую комнату (при этом лица с температурой тела 37,1°С и выше, а также с признаками инфекционных заболеваний (респираторными) в игровую комнату не допускаются)</w:t>
      </w:r>
      <w:r>
        <w:rPr>
          <w:rFonts w:ascii="Georgia" w:hAnsi="Georgia"/>
        </w:rPr>
        <w:t>;</w:t>
      </w:r>
    </w:p>
    <w:p w:rsidR="00000000" w:rsidRDefault="004860CF">
      <w:pPr>
        <w:spacing w:after="223"/>
        <w:jc w:val="both"/>
        <w:divId w:val="1006396194"/>
        <w:rPr>
          <w:rFonts w:ascii="Georgia" w:hAnsi="Georgia"/>
        </w:rPr>
      </w:pPr>
      <w:r>
        <w:rPr>
          <w:rFonts w:ascii="Georgia" w:hAnsi="Georgia"/>
        </w:rPr>
        <w:t>проведение ежедневной уборки игро</w:t>
      </w:r>
      <w:r>
        <w:rPr>
          <w:rFonts w:ascii="Georgia" w:hAnsi="Georgia"/>
        </w:rPr>
        <w:t>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</w:t>
      </w:r>
      <w:r>
        <w:rPr>
          <w:rFonts w:ascii="Georgia" w:hAnsi="Georgia"/>
        </w:rPr>
        <w:t>.</w:t>
      </w:r>
    </w:p>
    <w:p w:rsidR="004860CF" w:rsidRDefault="004860CF">
      <w:pPr>
        <w:divId w:val="180742848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</w:t>
      </w:r>
      <w:r>
        <w:rPr>
          <w:rFonts w:ascii="Arial" w:eastAsia="Times New Roman" w:hAnsi="Arial" w:cs="Arial"/>
          <w:sz w:val="20"/>
          <w:szCs w:val="20"/>
        </w:rPr>
        <w:t>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12.01.2022</w:t>
      </w:r>
    </w:p>
    <w:sectPr w:rsidR="0048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0C9B"/>
    <w:rsid w:val="004860CF"/>
    <w:rsid w:val="00E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5235-F334-4C27-8CCC-B5C9D0E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681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1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54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202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07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4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9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5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3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61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848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lus.1obraz.ru/system/content/image/225/1/2703557/" TargetMode="External"/><Relationship Id="rId13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image" Target="https://plus.1obraz.ru/system/content/image/225/1/270356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24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23" Type="http://schemas.openxmlformats.org/officeDocument/2006/relationships/hyperlink" Target="https://plus.1obraz.ru/" TargetMode="External"/><Relationship Id="rId10" Type="http://schemas.openxmlformats.org/officeDocument/2006/relationships/image" Target="https://plus.1obraz.ru/system/content/image/225/1/2703558/" TargetMode="External"/><Relationship Id="rId19" Type="http://schemas.openxmlformats.org/officeDocument/2006/relationships/hyperlink" Target="https://plus.1obraz.ru/" TargetMode="External"/><Relationship Id="rId4" Type="http://schemas.openxmlformats.org/officeDocument/2006/relationships/hyperlink" Target="https://plus.1obraz.ru/" TargetMode="External"/><Relationship Id="rId9" Type="http://schemas.openxmlformats.org/officeDocument/2006/relationships/hyperlink" Target="https://plus.1obraz.ru/" TargetMode="External"/><Relationship Id="rId14" Type="http://schemas.openxmlformats.org/officeDocument/2006/relationships/image" Target="https://plus.1obraz.ru/system/content/image/225/1/2703559/" TargetMode="External"/><Relationship Id="rId22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2</cp:revision>
  <dcterms:created xsi:type="dcterms:W3CDTF">2022-01-12T04:14:00Z</dcterms:created>
  <dcterms:modified xsi:type="dcterms:W3CDTF">2022-01-12T04:14:00Z</dcterms:modified>
</cp:coreProperties>
</file>