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78" w:rsidRPr="003954CD" w:rsidRDefault="00E24D78" w:rsidP="005B212F">
      <w:pPr>
        <w:shd w:val="clear" w:color="auto" w:fill="FFFFFF"/>
        <w:spacing w:after="120" w:line="408" w:lineRule="atLeast"/>
        <w:jc w:val="center"/>
        <w:outlineLvl w:val="2"/>
        <w:rPr>
          <w:rFonts w:ascii="Georgia" w:eastAsia="Times New Roman" w:hAnsi="Georgia" w:cs="Arial"/>
          <w:b/>
          <w:bCs/>
          <w:i/>
          <w:color w:val="FF0000"/>
          <w:sz w:val="40"/>
          <w:szCs w:val="40"/>
        </w:rPr>
      </w:pPr>
      <w:r w:rsidRPr="003954CD">
        <w:rPr>
          <w:rFonts w:ascii="Georgia" w:eastAsia="Times New Roman" w:hAnsi="Georgia" w:cs="Arial"/>
          <w:b/>
          <w:bCs/>
          <w:i/>
          <w:color w:val="FF0000"/>
          <w:sz w:val="40"/>
          <w:szCs w:val="40"/>
        </w:rPr>
        <w:t>КОНСУЛЬТАЦИЯ ДЛЯ РОДИТЕЛЕЙ</w:t>
      </w:r>
    </w:p>
    <w:p w:rsidR="00E24D78" w:rsidRPr="00E24D78" w:rsidRDefault="00E24D78" w:rsidP="005B212F">
      <w:pPr>
        <w:shd w:val="clear" w:color="auto" w:fill="FFFFFF"/>
        <w:spacing w:after="120" w:line="408" w:lineRule="atLeast"/>
        <w:jc w:val="center"/>
        <w:outlineLvl w:val="2"/>
        <w:rPr>
          <w:rFonts w:ascii="Arial" w:eastAsia="Times New Roman" w:hAnsi="Arial" w:cs="Arial"/>
          <w:b/>
          <w:bCs/>
          <w:i/>
          <w:color w:val="1D1D1D"/>
          <w:sz w:val="32"/>
          <w:szCs w:val="32"/>
        </w:rPr>
      </w:pPr>
    </w:p>
    <w:p w:rsidR="000B6966" w:rsidRPr="003954CD" w:rsidRDefault="000B6966" w:rsidP="005B212F">
      <w:pPr>
        <w:shd w:val="clear" w:color="auto" w:fill="FFFFFF"/>
        <w:spacing w:after="120" w:line="408" w:lineRule="atLeast"/>
        <w:jc w:val="center"/>
        <w:outlineLvl w:val="2"/>
        <w:rPr>
          <w:rFonts w:ascii="Georgia" w:eastAsia="Times New Roman" w:hAnsi="Georgia" w:cs="Arial"/>
          <w:b/>
          <w:bCs/>
          <w:color w:val="1D1D1D"/>
          <w:sz w:val="34"/>
          <w:szCs w:val="34"/>
        </w:rPr>
      </w:pPr>
      <w:r w:rsidRPr="003954CD">
        <w:rPr>
          <w:rFonts w:ascii="Georgia" w:eastAsia="Times New Roman" w:hAnsi="Georgia" w:cs="Arial"/>
          <w:b/>
          <w:bCs/>
          <w:color w:val="1D1D1D"/>
          <w:sz w:val="52"/>
          <w:szCs w:val="52"/>
        </w:rPr>
        <w:t>Как избавить ребенка от мульти</w:t>
      </w:r>
      <w:r w:rsidR="003954CD">
        <w:rPr>
          <w:rFonts w:ascii="Georgia" w:eastAsia="Times New Roman" w:hAnsi="Georgia" w:cs="Arial"/>
          <w:b/>
          <w:bCs/>
          <w:color w:val="1D1D1D"/>
          <w:sz w:val="52"/>
          <w:szCs w:val="52"/>
        </w:rPr>
        <w:t>-</w:t>
      </w:r>
      <w:r w:rsidRPr="003954CD">
        <w:rPr>
          <w:rFonts w:ascii="Georgia" w:eastAsia="Times New Roman" w:hAnsi="Georgia" w:cs="Arial"/>
          <w:b/>
          <w:bCs/>
          <w:color w:val="1D1D1D"/>
          <w:sz w:val="52"/>
          <w:szCs w:val="52"/>
        </w:rPr>
        <w:t xml:space="preserve"> </w:t>
      </w:r>
      <w:r w:rsidR="003954CD" w:rsidRPr="003954CD">
        <w:rPr>
          <w:rFonts w:ascii="Georgia" w:eastAsia="Times New Roman" w:hAnsi="Georgia" w:cs="Arial"/>
          <w:b/>
          <w:bCs/>
          <w:color w:val="1D1D1D"/>
          <w:sz w:val="52"/>
          <w:szCs w:val="52"/>
        </w:rPr>
        <w:t>гаджет зависимости</w:t>
      </w:r>
    </w:p>
    <w:p w:rsidR="000B6966" w:rsidRPr="003954CD" w:rsidRDefault="000B6966" w:rsidP="005B212F">
      <w:pPr>
        <w:shd w:val="clear" w:color="auto" w:fill="FFFFFF"/>
        <w:spacing w:after="120" w:line="408" w:lineRule="atLeast"/>
        <w:jc w:val="center"/>
        <w:outlineLvl w:val="2"/>
        <w:rPr>
          <w:rFonts w:ascii="Georgia" w:eastAsia="Times New Roman" w:hAnsi="Georgia" w:cs="Arial"/>
          <w:b/>
          <w:bCs/>
          <w:color w:val="1D1D1D"/>
          <w:sz w:val="34"/>
          <w:szCs w:val="34"/>
        </w:rPr>
      </w:pPr>
    </w:p>
    <w:p w:rsidR="005B212F" w:rsidRPr="003954CD" w:rsidRDefault="005B212F" w:rsidP="005B212F">
      <w:pPr>
        <w:shd w:val="clear" w:color="auto" w:fill="FFFFFF"/>
        <w:spacing w:after="120" w:line="408" w:lineRule="atLeast"/>
        <w:jc w:val="center"/>
        <w:outlineLvl w:val="2"/>
        <w:rPr>
          <w:rFonts w:ascii="Georgia" w:eastAsia="Times New Roman" w:hAnsi="Georgia" w:cs="Arial"/>
          <w:b/>
          <w:bCs/>
          <w:color w:val="1D1D1D"/>
          <w:sz w:val="34"/>
          <w:szCs w:val="34"/>
        </w:rPr>
      </w:pPr>
      <w:r w:rsidRPr="003954CD">
        <w:rPr>
          <w:rFonts w:ascii="Georgia" w:eastAsia="Times New Roman" w:hAnsi="Georgia" w:cs="Arial"/>
          <w:b/>
          <w:bCs/>
          <w:color w:val="1D1D1D"/>
          <w:sz w:val="34"/>
          <w:szCs w:val="34"/>
        </w:rPr>
        <w:t>Ребенок ни на секунду не</w:t>
      </w:r>
      <w:bookmarkStart w:id="0" w:name="_GoBack"/>
      <w:bookmarkEnd w:id="0"/>
      <w:r w:rsidRPr="003954CD">
        <w:rPr>
          <w:rFonts w:ascii="Georgia" w:eastAsia="Times New Roman" w:hAnsi="Georgia" w:cs="Arial"/>
          <w:b/>
          <w:bCs/>
          <w:color w:val="1D1D1D"/>
          <w:sz w:val="34"/>
          <w:szCs w:val="34"/>
        </w:rPr>
        <w:t> выпускает из рук телефон. Это только у моего все так плохо?</w:t>
      </w:r>
    </w:p>
    <w:p w:rsidR="005B212F" w:rsidRPr="003954CD" w:rsidRDefault="005B212F" w:rsidP="003954CD">
      <w:pPr>
        <w:shd w:val="clear" w:color="auto" w:fill="FFFFFF"/>
        <w:spacing w:after="240" w:line="336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r w:rsidRPr="003954CD">
        <w:rPr>
          <w:rFonts w:ascii="Georgia" w:eastAsia="Times New Roman" w:hAnsi="Georgia" w:cs="Times New Roman"/>
          <w:sz w:val="24"/>
          <w:szCs w:val="24"/>
        </w:rPr>
        <w:t>Конечно, нет. Зависимостью от гаджетов, интернета и цифровых технологий обеспокоены родители и педиатры во всем мире. Согласно </w:t>
      </w:r>
      <w:hyperlink r:id="rId5" w:tgtFrame="_blank" w:history="1">
        <w:r w:rsidRPr="003954CD">
          <w:rPr>
            <w:rFonts w:ascii="Georgia" w:eastAsia="Times New Roman" w:hAnsi="Georgia" w:cs="Times New Roman"/>
            <w:sz w:val="24"/>
            <w:szCs w:val="24"/>
          </w:rPr>
          <w:t>исследованию </w:t>
        </w:r>
      </w:hyperlink>
      <w:r w:rsidRPr="003954CD">
        <w:rPr>
          <w:rFonts w:ascii="Georgia" w:eastAsia="Times New Roman" w:hAnsi="Georgia" w:cs="Times New Roman"/>
          <w:sz w:val="24"/>
          <w:szCs w:val="24"/>
        </w:rPr>
        <w:t xml:space="preserve">Американской академии педиатрии, в среднем современные дети проводят перед экраном </w:t>
      </w:r>
      <w:r w:rsidR="003954CD" w:rsidRPr="003954CD">
        <w:rPr>
          <w:rFonts w:ascii="Georgia" w:eastAsia="Times New Roman" w:hAnsi="Georgia" w:cs="Times New Roman"/>
          <w:sz w:val="24"/>
          <w:szCs w:val="24"/>
        </w:rPr>
        <w:t>семь</w:t>
      </w:r>
      <w:r w:rsidRPr="003954CD">
        <w:rPr>
          <w:rFonts w:ascii="Georgia" w:eastAsia="Times New Roman" w:hAnsi="Georgia" w:cs="Times New Roman"/>
          <w:sz w:val="24"/>
          <w:szCs w:val="24"/>
        </w:rPr>
        <w:t xml:space="preserve"> часов в день. Большинство двухлетних американцев ежедневно пользуются мобильными устройствами. Три четверти подростков имеют собственный смартфон с безграничным доступом к сети, а четверть подростков до 16 лет подтвердили, что постоянно подключены к интернету. Не лучше обстоит дело в Европе. Британские опросы </w:t>
      </w:r>
      <w:hyperlink r:id="rId6" w:anchor=".U9BUaoBdUy4" w:tgtFrame="_blank" w:history="1">
        <w:r w:rsidRPr="003954CD">
          <w:rPr>
            <w:rFonts w:ascii="Georgia" w:eastAsia="Times New Roman" w:hAnsi="Georgia" w:cs="Times New Roman"/>
            <w:sz w:val="24"/>
            <w:szCs w:val="24"/>
          </w:rPr>
          <w:t>показали</w:t>
        </w:r>
      </w:hyperlink>
      <w:r w:rsidRPr="003954CD">
        <w:rPr>
          <w:rFonts w:ascii="Georgia" w:eastAsia="Times New Roman" w:hAnsi="Georgia" w:cs="Times New Roman"/>
          <w:sz w:val="24"/>
          <w:szCs w:val="24"/>
        </w:rPr>
        <w:t>, что шесть из десяти родителей переживают из-за того, что их дети проводят слишком много времени перед экраном. Около 40% английских подростков признались, что время от времени общаются с родителями с помощью мессенджеров, в то время как те находятся в соседней комнате.</w:t>
      </w:r>
    </w:p>
    <w:p w:rsidR="005B212F" w:rsidRPr="003954CD" w:rsidRDefault="005B212F" w:rsidP="003954CD">
      <w:pPr>
        <w:shd w:val="clear" w:color="auto" w:fill="FFFFFF"/>
        <w:spacing w:after="180" w:line="336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r w:rsidRPr="003954CD">
        <w:rPr>
          <w:rFonts w:ascii="Georgia" w:eastAsia="Times New Roman" w:hAnsi="Georgia" w:cs="Times New Roman"/>
          <w:sz w:val="24"/>
          <w:szCs w:val="24"/>
        </w:rPr>
        <w:t>Что касается российских данных — в 2007 году Фонд развития интернета провел </w:t>
      </w:r>
      <w:hyperlink r:id="rId7" w:tgtFrame="_blank" w:history="1">
        <w:r w:rsidRPr="003954CD">
          <w:rPr>
            <w:rFonts w:ascii="Georgia" w:eastAsia="Times New Roman" w:hAnsi="Georgia" w:cs="Times New Roman"/>
            <w:sz w:val="24"/>
            <w:szCs w:val="24"/>
          </w:rPr>
          <w:t>исследование</w:t>
        </w:r>
      </w:hyperlink>
      <w:r w:rsidRPr="003954CD">
        <w:rPr>
          <w:rFonts w:ascii="Georgia" w:eastAsia="Times New Roman" w:hAnsi="Georgia" w:cs="Times New Roman"/>
          <w:sz w:val="24"/>
          <w:szCs w:val="24"/>
        </w:rPr>
        <w:t> школьников на тему воздействия интернета на подростков. Оно показало, что до 26% российских подростков 11–16 лет демонстрируют те или иные признаки зависимости от сети, что на 10% больше, чем в Европе.</w:t>
      </w:r>
    </w:p>
    <w:p w:rsidR="005B212F" w:rsidRPr="005B212F" w:rsidRDefault="005B212F" w:rsidP="005B212F">
      <w:pPr>
        <w:shd w:val="clear" w:color="auto" w:fill="FFFFFF"/>
        <w:spacing w:after="84" w:line="288" w:lineRule="atLeast"/>
        <w:jc w:val="center"/>
        <w:rPr>
          <w:rFonts w:ascii="Arial" w:eastAsia="Times New Roman" w:hAnsi="Arial" w:cs="Arial"/>
          <w:b/>
          <w:bCs/>
          <w:color w:val="B88B59"/>
          <w:sz w:val="24"/>
          <w:szCs w:val="24"/>
        </w:rPr>
      </w:pPr>
    </w:p>
    <w:p w:rsidR="005B212F" w:rsidRPr="003954CD" w:rsidRDefault="005B212F" w:rsidP="005B212F">
      <w:pPr>
        <w:shd w:val="clear" w:color="auto" w:fill="FFFFFF"/>
        <w:spacing w:after="120" w:line="408" w:lineRule="atLeast"/>
        <w:jc w:val="center"/>
        <w:outlineLvl w:val="2"/>
        <w:rPr>
          <w:rFonts w:ascii="Georgia" w:eastAsia="Times New Roman" w:hAnsi="Georgia" w:cs="Arial"/>
          <w:b/>
          <w:bCs/>
          <w:color w:val="1D1D1D"/>
          <w:sz w:val="34"/>
          <w:szCs w:val="34"/>
        </w:rPr>
      </w:pPr>
      <w:r w:rsidRPr="003954CD">
        <w:rPr>
          <w:rFonts w:ascii="Georgia" w:eastAsia="Times New Roman" w:hAnsi="Georgia" w:cs="Arial"/>
          <w:b/>
          <w:bCs/>
          <w:color w:val="1D1D1D"/>
          <w:sz w:val="34"/>
          <w:szCs w:val="34"/>
        </w:rPr>
        <w:t>Это действительно опасно?</w:t>
      </w:r>
    </w:p>
    <w:p w:rsidR="005B212F" w:rsidRPr="003954CD" w:rsidRDefault="005B212F" w:rsidP="003954CD">
      <w:pPr>
        <w:shd w:val="clear" w:color="auto" w:fill="FFFFFF"/>
        <w:spacing w:after="240" w:line="336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r w:rsidRPr="003954CD">
        <w:rPr>
          <w:rFonts w:ascii="Georgia" w:eastAsia="Times New Roman" w:hAnsi="Georgia" w:cs="Times New Roman"/>
          <w:sz w:val="24"/>
          <w:szCs w:val="24"/>
        </w:rPr>
        <w:t>Да, в определенной степени. Педиатры предупреждают, что чрезмерное пребывание ребенка перед экраном может приводить к ожирению, отставанию в развитии, проблемам со сном, депрессиям. Тут можно вспомнить один наглядный эксперимент, который </w:t>
      </w:r>
      <w:hyperlink r:id="rId8" w:tgtFrame="_blank" w:history="1">
        <w:r w:rsidRPr="003954CD">
          <w:rPr>
            <w:rFonts w:ascii="Georgia" w:eastAsia="Times New Roman" w:hAnsi="Georgia" w:cs="Times New Roman"/>
            <w:sz w:val="24"/>
            <w:szCs w:val="24"/>
          </w:rPr>
          <w:t>провели</w:t>
        </w:r>
      </w:hyperlink>
      <w:r w:rsidRPr="003954CD">
        <w:rPr>
          <w:rFonts w:ascii="Georgia" w:eastAsia="Times New Roman" w:hAnsi="Georgia" w:cs="Times New Roman"/>
          <w:sz w:val="24"/>
          <w:szCs w:val="24"/>
        </w:rPr>
        <w:t> американские исследователи. 60 четырехлетних детей разделили на три группы. Первых посадили смотреть мультики с быстрой сменой кадров, вторым включили развивающую программу, третьим дали порисовать. Через девять минут все дети прошли стандартные психологические тесты на определение интеллектуальных способностей. Те дети, что смотрели мультики, справились с задачей на порядок хуже.</w:t>
      </w:r>
    </w:p>
    <w:p w:rsidR="005B212F" w:rsidRPr="003954CD" w:rsidRDefault="005B212F" w:rsidP="003954CD">
      <w:pPr>
        <w:shd w:val="clear" w:color="auto" w:fill="FFFFFF"/>
        <w:spacing w:after="180" w:line="336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r w:rsidRPr="003954CD">
        <w:rPr>
          <w:rFonts w:ascii="Georgia" w:eastAsia="Times New Roman" w:hAnsi="Georgia" w:cs="Times New Roman"/>
          <w:sz w:val="24"/>
          <w:szCs w:val="24"/>
        </w:rPr>
        <w:t>Помимо опасностей, которые несут технологии сами по себе, нельзя забывать и про людей, которые этими технологиями пользуются. Жестокий</w:t>
      </w:r>
      <w:r w:rsidRPr="005B212F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3954CD">
        <w:rPr>
          <w:rFonts w:ascii="Georgia" w:eastAsia="Times New Roman" w:hAnsi="Georgia" w:cs="Times New Roman"/>
          <w:sz w:val="24"/>
          <w:szCs w:val="24"/>
        </w:rPr>
        <w:lastRenderedPageBreak/>
        <w:t>и провокационный контент, шантаж и мошенничество, возможность стать жертвой </w:t>
      </w:r>
      <w:proofErr w:type="spellStart"/>
      <w:r w:rsidR="00E81177" w:rsidRPr="003954CD">
        <w:rPr>
          <w:rFonts w:ascii="Georgia" w:eastAsia="Times New Roman" w:hAnsi="Georgia" w:cs="Times New Roman"/>
          <w:sz w:val="24"/>
          <w:szCs w:val="24"/>
        </w:rPr>
        <w:fldChar w:fldCharType="begin"/>
      </w:r>
      <w:r w:rsidRPr="003954CD">
        <w:rPr>
          <w:rFonts w:ascii="Georgia" w:eastAsia="Times New Roman" w:hAnsi="Georgia" w:cs="Times New Roman"/>
          <w:sz w:val="24"/>
          <w:szCs w:val="24"/>
        </w:rPr>
        <w:instrText xml:space="preserve"> HYPERLINK "https://meduza.io/cards/rossiya-lider-po-kiberbullingu-eto-serieznaya-problema" \t "_blank" </w:instrText>
      </w:r>
      <w:r w:rsidR="00E81177" w:rsidRPr="003954CD">
        <w:rPr>
          <w:rFonts w:ascii="Georgia" w:eastAsia="Times New Roman" w:hAnsi="Georgia" w:cs="Times New Roman"/>
          <w:sz w:val="24"/>
          <w:szCs w:val="24"/>
        </w:rPr>
        <w:fldChar w:fldCharType="separate"/>
      </w:r>
      <w:r w:rsidRPr="003954CD">
        <w:rPr>
          <w:rFonts w:ascii="Georgia" w:eastAsia="Times New Roman" w:hAnsi="Georgia" w:cs="Times New Roman"/>
          <w:sz w:val="24"/>
          <w:szCs w:val="24"/>
        </w:rPr>
        <w:t>кибербуллинга</w:t>
      </w:r>
      <w:proofErr w:type="spellEnd"/>
      <w:r w:rsidR="00E81177" w:rsidRPr="003954CD">
        <w:rPr>
          <w:rFonts w:ascii="Georgia" w:eastAsia="Times New Roman" w:hAnsi="Georgia" w:cs="Times New Roman"/>
          <w:sz w:val="24"/>
          <w:szCs w:val="24"/>
        </w:rPr>
        <w:fldChar w:fldCharType="end"/>
      </w:r>
      <w:r w:rsidRPr="003954CD">
        <w:rPr>
          <w:rFonts w:ascii="Georgia" w:eastAsia="Times New Roman" w:hAnsi="Georgia" w:cs="Times New Roman"/>
          <w:sz w:val="24"/>
          <w:szCs w:val="24"/>
        </w:rPr>
        <w:t> — все это типичные риски ребенка в Сети, о которых его должны предупредить родители. Центр социально-</w:t>
      </w:r>
      <w:proofErr w:type="spellStart"/>
      <w:r w:rsidRPr="003954CD">
        <w:rPr>
          <w:rFonts w:ascii="Georgia" w:eastAsia="Times New Roman" w:hAnsi="Georgia" w:cs="Times New Roman"/>
          <w:sz w:val="24"/>
          <w:szCs w:val="24"/>
        </w:rPr>
        <w:t>психологическои</w:t>
      </w:r>
      <w:proofErr w:type="spellEnd"/>
      <w:r w:rsidRPr="003954CD">
        <w:rPr>
          <w:rFonts w:ascii="Georgia" w:eastAsia="Times New Roman" w:hAnsi="Georgia" w:cs="Times New Roman"/>
          <w:sz w:val="24"/>
          <w:szCs w:val="24"/>
        </w:rPr>
        <w:t>̆ адаптации и развития подростков «Перекресток» провел </w:t>
      </w:r>
      <w:hyperlink r:id="rId9" w:tgtFrame="_blank" w:history="1">
        <w:r w:rsidRPr="003954CD">
          <w:rPr>
            <w:rFonts w:ascii="Georgia" w:eastAsia="Times New Roman" w:hAnsi="Georgia" w:cs="Times New Roman"/>
            <w:sz w:val="24"/>
            <w:szCs w:val="24"/>
          </w:rPr>
          <w:t>исследование</w:t>
        </w:r>
      </w:hyperlink>
      <w:r w:rsidRPr="003954CD">
        <w:rPr>
          <w:rFonts w:ascii="Georgia" w:eastAsia="Times New Roman" w:hAnsi="Georgia" w:cs="Times New Roman"/>
          <w:sz w:val="24"/>
          <w:szCs w:val="24"/>
        </w:rPr>
        <w:t xml:space="preserve"> на выборке из 200 детей в пяти московских школах. Опрос показал, что 78 детей оказывались в ситуации травли в интернете, больше половины из них становились жертвами </w:t>
      </w:r>
      <w:proofErr w:type="spellStart"/>
      <w:r w:rsidRPr="003954CD">
        <w:rPr>
          <w:rFonts w:ascii="Georgia" w:eastAsia="Times New Roman" w:hAnsi="Georgia" w:cs="Times New Roman"/>
          <w:sz w:val="24"/>
          <w:szCs w:val="24"/>
        </w:rPr>
        <w:t>кибербуллинга</w:t>
      </w:r>
      <w:proofErr w:type="spellEnd"/>
      <w:r w:rsidRPr="003954CD">
        <w:rPr>
          <w:rFonts w:ascii="Georgia" w:eastAsia="Times New Roman" w:hAnsi="Georgia" w:cs="Times New Roman"/>
          <w:sz w:val="24"/>
          <w:szCs w:val="24"/>
        </w:rPr>
        <w:t>, треть травила сама.</w:t>
      </w:r>
    </w:p>
    <w:p w:rsidR="005B212F" w:rsidRPr="005B212F" w:rsidRDefault="005B212F" w:rsidP="005B212F">
      <w:pPr>
        <w:shd w:val="clear" w:color="auto" w:fill="FFFFFF"/>
        <w:spacing w:after="84" w:line="288" w:lineRule="atLeast"/>
        <w:jc w:val="center"/>
        <w:rPr>
          <w:rFonts w:ascii="Arial" w:eastAsia="Times New Roman" w:hAnsi="Arial" w:cs="Arial"/>
          <w:b/>
          <w:bCs/>
          <w:color w:val="B88B59"/>
          <w:sz w:val="24"/>
          <w:szCs w:val="24"/>
        </w:rPr>
      </w:pPr>
    </w:p>
    <w:p w:rsidR="005B212F" w:rsidRPr="003954CD" w:rsidRDefault="005B212F" w:rsidP="005B212F">
      <w:pPr>
        <w:shd w:val="clear" w:color="auto" w:fill="FFFFFF"/>
        <w:spacing w:after="120" w:line="408" w:lineRule="atLeast"/>
        <w:jc w:val="center"/>
        <w:outlineLvl w:val="2"/>
        <w:rPr>
          <w:rFonts w:ascii="Georgia" w:eastAsia="Times New Roman" w:hAnsi="Georgia" w:cs="Arial"/>
          <w:b/>
          <w:bCs/>
          <w:color w:val="1D1D1D"/>
          <w:sz w:val="34"/>
          <w:szCs w:val="34"/>
        </w:rPr>
      </w:pPr>
      <w:r w:rsidRPr="003954CD">
        <w:rPr>
          <w:rFonts w:ascii="Georgia" w:eastAsia="Times New Roman" w:hAnsi="Georgia" w:cs="Arial"/>
          <w:b/>
          <w:bCs/>
          <w:color w:val="1D1D1D"/>
          <w:sz w:val="34"/>
          <w:szCs w:val="34"/>
        </w:rPr>
        <w:t>Может, тогда просто забрать у ребенка все гаджеты, телевизор и запретить выходить в интернет?</w:t>
      </w:r>
    </w:p>
    <w:p w:rsidR="005B212F" w:rsidRPr="005B212F" w:rsidRDefault="005B212F" w:rsidP="003954CD">
      <w:pPr>
        <w:shd w:val="clear" w:color="auto" w:fill="FFFFFF"/>
        <w:spacing w:after="24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5B212F">
        <w:rPr>
          <w:rFonts w:ascii="Georgia" w:eastAsia="Times New Roman" w:hAnsi="Georgia" w:cs="Times New Roman"/>
          <w:color w:val="000000"/>
          <w:sz w:val="24"/>
          <w:szCs w:val="24"/>
        </w:rPr>
        <w:t>Так только хуже. Ребенок будет злиться на вас, вы станете врагом в его глазах. В результате вы рискуете нарушить самое важное — контакт между родителем и ребенком. Гаджеты — необходимая часть современной жизни. Сегодня общение во дворе переехало в социальные сети. Большая часть социализации современных детей и подростков происходит через интернет. Отнять гаджет — это все равно что запереть в изолятор. Согласитесь, довольно суровое ограничение.</w:t>
      </w:r>
    </w:p>
    <w:p w:rsidR="005B212F" w:rsidRPr="005B212F" w:rsidRDefault="005B212F" w:rsidP="003954CD">
      <w:pPr>
        <w:shd w:val="clear" w:color="auto" w:fill="FFFFFF"/>
        <w:spacing w:after="18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5B212F">
        <w:rPr>
          <w:rFonts w:ascii="Georgia" w:eastAsia="Times New Roman" w:hAnsi="Georgia" w:cs="Times New Roman"/>
          <w:color w:val="000000"/>
          <w:sz w:val="24"/>
          <w:szCs w:val="24"/>
        </w:rPr>
        <w:t>Единственная категория детей, которых, судя по американским исследованиям, действительно имеет смысл оградить от гаджетов и просмотра видео вовсе, — это малыши до двух лет. Польза в развивающих детских видео в этом возрасте минимальная — и та только в случае, если родитель смотрит вместе с ребенком и объясняет все, что ребенок видит на экране. </w:t>
      </w:r>
    </w:p>
    <w:p w:rsidR="005B212F" w:rsidRPr="005B212F" w:rsidRDefault="005B212F" w:rsidP="005B212F">
      <w:pPr>
        <w:shd w:val="clear" w:color="auto" w:fill="FFFFFF"/>
        <w:spacing w:after="84" w:line="288" w:lineRule="atLeast"/>
        <w:jc w:val="center"/>
        <w:rPr>
          <w:rFonts w:ascii="Arial" w:eastAsia="Times New Roman" w:hAnsi="Arial" w:cs="Arial"/>
          <w:b/>
          <w:bCs/>
          <w:color w:val="B88B59"/>
          <w:sz w:val="24"/>
          <w:szCs w:val="24"/>
        </w:rPr>
      </w:pPr>
    </w:p>
    <w:p w:rsidR="005B212F" w:rsidRPr="003954CD" w:rsidRDefault="005B212F" w:rsidP="005B212F">
      <w:pPr>
        <w:shd w:val="clear" w:color="auto" w:fill="FFFFFF"/>
        <w:spacing w:after="120" w:line="408" w:lineRule="atLeast"/>
        <w:jc w:val="center"/>
        <w:outlineLvl w:val="2"/>
        <w:rPr>
          <w:rFonts w:ascii="Georgia" w:eastAsia="Times New Roman" w:hAnsi="Georgia" w:cs="Arial"/>
          <w:b/>
          <w:bCs/>
          <w:color w:val="1D1D1D"/>
          <w:sz w:val="34"/>
          <w:szCs w:val="34"/>
        </w:rPr>
      </w:pPr>
      <w:r w:rsidRPr="003954CD">
        <w:rPr>
          <w:rFonts w:ascii="Georgia" w:eastAsia="Times New Roman" w:hAnsi="Georgia" w:cs="Arial"/>
          <w:b/>
          <w:bCs/>
          <w:color w:val="1D1D1D"/>
          <w:sz w:val="34"/>
          <w:szCs w:val="34"/>
        </w:rPr>
        <w:t>Что же тогда делать?</w:t>
      </w:r>
    </w:p>
    <w:p w:rsidR="005B212F" w:rsidRPr="003954CD" w:rsidRDefault="005B212F" w:rsidP="003954CD">
      <w:pPr>
        <w:shd w:val="clear" w:color="auto" w:fill="FFFFFF"/>
        <w:spacing w:after="240" w:line="336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r w:rsidRPr="003954CD">
        <w:rPr>
          <w:rFonts w:ascii="Georgia" w:eastAsia="Times New Roman" w:hAnsi="Georgia" w:cs="Times New Roman"/>
          <w:sz w:val="24"/>
          <w:szCs w:val="24"/>
        </w:rPr>
        <w:t>Во-первых, не забирать, но ограничить время, которое ребенок проводит у экрана, все-таки необходимо. Детям от двух до пяти лет педиатры рекомендуют позволять пользоваться цифровыми медиа не больше часа в день. Опять же, родителям желательно в этом участвовать, объясняя и обсуждая происходящее на экране. С детьми школьного возраста все более индивидуально. Педиатры советуют выработать четкие правила пользования гаджетами для всей семьи. Например, определить пространства, свободные от гаджетов — кухню, гостиную или машину. Желательно договориться, что за обеденным столом телефонам не место. Хорошо бы настоять на том, что час перед сном дети ничего не смотрят. Вот </w:t>
      </w:r>
      <w:hyperlink r:id="rId10" w:anchor="calculator" w:tgtFrame="_blank" w:history="1">
        <w:r w:rsidRPr="003954CD">
          <w:rPr>
            <w:rFonts w:ascii="Georgia" w:eastAsia="Times New Roman" w:hAnsi="Georgia" w:cs="Times New Roman"/>
            <w:sz w:val="24"/>
            <w:szCs w:val="24"/>
          </w:rPr>
          <w:t>тут</w:t>
        </w:r>
      </w:hyperlink>
      <w:r w:rsidRPr="003954CD">
        <w:rPr>
          <w:rFonts w:ascii="Georgia" w:eastAsia="Times New Roman" w:hAnsi="Georgia" w:cs="Times New Roman"/>
          <w:sz w:val="24"/>
          <w:szCs w:val="24"/>
        </w:rPr>
        <w:t> можно рассчитать, сколько времени перед экраном отвести ребенку, учитывая школьные часы, домашнее задание и другие занятия. Чтобы добиться большего эффекта, можно проявить солидарность и ввести ограничения и для себя (может быть, это будет и вам полезно?). </w:t>
      </w:r>
      <w:hyperlink r:id="rId11" w:tgtFrame="_blank" w:history="1">
        <w:r w:rsidRPr="003954CD">
          <w:rPr>
            <w:rFonts w:ascii="Georgia" w:eastAsia="Times New Roman" w:hAnsi="Georgia" w:cs="Times New Roman"/>
            <w:sz w:val="24"/>
            <w:szCs w:val="24"/>
          </w:rPr>
          <w:t>Тут</w:t>
        </w:r>
      </w:hyperlink>
      <w:r w:rsidRPr="003954CD">
        <w:rPr>
          <w:rFonts w:ascii="Georgia" w:eastAsia="Times New Roman" w:hAnsi="Georgia" w:cs="Times New Roman"/>
          <w:sz w:val="24"/>
          <w:szCs w:val="24"/>
        </w:rPr>
        <w:t> можно посмотреть пример такого семейного кодекса. Важно помнить, что родители берутся соблюдать установленные правила не менее чистосердечно, чем их дети.</w:t>
      </w:r>
    </w:p>
    <w:p w:rsidR="005B212F" w:rsidRPr="005B212F" w:rsidRDefault="005B212F" w:rsidP="003954CD">
      <w:pPr>
        <w:shd w:val="clear" w:color="auto" w:fill="FFFFFF"/>
        <w:spacing w:after="18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5B212F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И не забывайте, что, кроме правил, у детей должны быть права. Если ребенок не получает того, что ему действительно нужно, он будет ваши правила нарушать, спорить, врать и скрываться. Он станет уважать ваши правила, если вы будете уважать его мотивы и права.</w:t>
      </w:r>
    </w:p>
    <w:p w:rsidR="005B212F" w:rsidRPr="005B212F" w:rsidRDefault="005B212F" w:rsidP="005B212F">
      <w:pPr>
        <w:shd w:val="clear" w:color="auto" w:fill="FFFFFF"/>
        <w:spacing w:after="84" w:line="288" w:lineRule="atLeast"/>
        <w:jc w:val="center"/>
        <w:rPr>
          <w:rFonts w:ascii="Arial" w:eastAsia="Times New Roman" w:hAnsi="Arial" w:cs="Arial"/>
          <w:b/>
          <w:bCs/>
          <w:color w:val="B88B59"/>
          <w:sz w:val="24"/>
          <w:szCs w:val="24"/>
        </w:rPr>
      </w:pPr>
    </w:p>
    <w:p w:rsidR="005B212F" w:rsidRPr="003954CD" w:rsidRDefault="005B212F" w:rsidP="005B212F">
      <w:pPr>
        <w:shd w:val="clear" w:color="auto" w:fill="FFFFFF"/>
        <w:spacing w:after="120" w:line="408" w:lineRule="atLeast"/>
        <w:jc w:val="center"/>
        <w:outlineLvl w:val="2"/>
        <w:rPr>
          <w:rFonts w:ascii="Georgia" w:eastAsia="Times New Roman" w:hAnsi="Georgia" w:cs="Arial"/>
          <w:b/>
          <w:bCs/>
          <w:color w:val="1D1D1D"/>
          <w:sz w:val="34"/>
          <w:szCs w:val="34"/>
        </w:rPr>
      </w:pPr>
      <w:r w:rsidRPr="003954CD">
        <w:rPr>
          <w:rFonts w:ascii="Georgia" w:eastAsia="Times New Roman" w:hAnsi="Georgia" w:cs="Arial"/>
          <w:b/>
          <w:bCs/>
          <w:color w:val="1D1D1D"/>
          <w:sz w:val="34"/>
          <w:szCs w:val="34"/>
        </w:rPr>
        <w:t>И этого будет достаточно?</w:t>
      </w:r>
    </w:p>
    <w:p w:rsidR="005B212F" w:rsidRPr="003954CD" w:rsidRDefault="005B212F" w:rsidP="003954CD">
      <w:pPr>
        <w:shd w:val="clear" w:color="auto" w:fill="FFFFFF"/>
        <w:spacing w:after="180" w:line="336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r w:rsidRPr="005B212F">
        <w:rPr>
          <w:rFonts w:ascii="Georgia" w:eastAsia="Times New Roman" w:hAnsi="Georgia" w:cs="Times New Roman"/>
          <w:color w:val="000000"/>
          <w:sz w:val="24"/>
          <w:szCs w:val="24"/>
        </w:rPr>
        <w:t xml:space="preserve">Нет. Во-вторых, нужно предложить ему достойную альтернативу. Для этого </w:t>
      </w:r>
      <w:r w:rsidRPr="003954CD">
        <w:rPr>
          <w:rFonts w:ascii="Georgia" w:eastAsia="Times New Roman" w:hAnsi="Georgia" w:cs="Times New Roman"/>
          <w:sz w:val="24"/>
          <w:szCs w:val="24"/>
        </w:rPr>
        <w:t>родителю нужно понимать, что именно технологии не в состоянии дать ребенку, </w:t>
      </w:r>
      <w:hyperlink r:id="rId12" w:tgtFrame="_blank" w:history="1">
        <w:r w:rsidRPr="003954CD">
          <w:rPr>
            <w:rFonts w:ascii="Georgia" w:eastAsia="Times New Roman" w:hAnsi="Georgia" w:cs="Times New Roman"/>
            <w:sz w:val="24"/>
            <w:szCs w:val="24"/>
          </w:rPr>
          <w:t>в отличие</w:t>
        </w:r>
      </w:hyperlink>
      <w:r w:rsidRPr="003954CD">
        <w:rPr>
          <w:rFonts w:ascii="Georgia" w:eastAsia="Times New Roman" w:hAnsi="Georgia" w:cs="Times New Roman"/>
          <w:sz w:val="24"/>
          <w:szCs w:val="24"/>
        </w:rPr>
        <w:t> от удовольствий реального мира. В социальных сетях нет запахов, прикосновений, живых интонаций. Гаджеты не дают возможности изучать физические законы взаимодействия предметов. Ограничивая пользование ребенком гаджетами, освободившееся время нужно заполнять активностями, в которых он получит то, что технологии ему не додают. А дальше все индивидуально — походы, спорт, настольные игры и умные конструкторы, которые позволяют изучать физические законы механики. Например, деревянный конструктор </w:t>
      </w:r>
      <w:proofErr w:type="spellStart"/>
      <w:r w:rsidR="00E81177" w:rsidRPr="003954CD">
        <w:rPr>
          <w:rFonts w:ascii="Georgia" w:eastAsia="Times New Roman" w:hAnsi="Georgia" w:cs="Times New Roman"/>
          <w:sz w:val="24"/>
          <w:szCs w:val="24"/>
        </w:rPr>
        <w:fldChar w:fldCharType="begin"/>
      </w:r>
      <w:r w:rsidRPr="003954CD">
        <w:rPr>
          <w:rFonts w:ascii="Georgia" w:eastAsia="Times New Roman" w:hAnsi="Georgia" w:cs="Times New Roman"/>
          <w:sz w:val="24"/>
          <w:szCs w:val="24"/>
        </w:rPr>
        <w:instrText xml:space="preserve"> HYPERLINK "http://ugears-russia.ru/?utm_source=meduza17" \t "_blank" </w:instrText>
      </w:r>
      <w:r w:rsidR="00E81177" w:rsidRPr="003954CD">
        <w:rPr>
          <w:rFonts w:ascii="Georgia" w:eastAsia="Times New Roman" w:hAnsi="Georgia" w:cs="Times New Roman"/>
          <w:sz w:val="24"/>
          <w:szCs w:val="24"/>
        </w:rPr>
        <w:fldChar w:fldCharType="separate"/>
      </w:r>
      <w:r w:rsidRPr="003954CD">
        <w:rPr>
          <w:rFonts w:ascii="Georgia" w:eastAsia="Times New Roman" w:hAnsi="Georgia" w:cs="Times New Roman"/>
          <w:sz w:val="24"/>
          <w:szCs w:val="24"/>
        </w:rPr>
        <w:t>Ugears</w:t>
      </w:r>
      <w:proofErr w:type="spellEnd"/>
      <w:r w:rsidR="00E81177" w:rsidRPr="003954CD">
        <w:rPr>
          <w:rFonts w:ascii="Georgia" w:eastAsia="Times New Roman" w:hAnsi="Georgia" w:cs="Times New Roman"/>
          <w:sz w:val="24"/>
          <w:szCs w:val="24"/>
        </w:rPr>
        <w:fldChar w:fldCharType="end"/>
      </w:r>
      <w:r w:rsidRPr="003954CD">
        <w:rPr>
          <w:rFonts w:ascii="Georgia" w:eastAsia="Times New Roman" w:hAnsi="Georgia" w:cs="Times New Roman"/>
          <w:sz w:val="24"/>
          <w:szCs w:val="24"/>
        </w:rPr>
        <w:t>, вместе с которыми мы написали эти карточки.</w:t>
      </w:r>
    </w:p>
    <w:p w:rsidR="005B212F" w:rsidRPr="005B212F" w:rsidRDefault="005B212F" w:rsidP="005B212F">
      <w:pPr>
        <w:shd w:val="clear" w:color="auto" w:fill="FFFFFF"/>
        <w:spacing w:after="84" w:line="288" w:lineRule="atLeast"/>
        <w:jc w:val="center"/>
        <w:rPr>
          <w:rFonts w:ascii="Arial" w:eastAsia="Times New Roman" w:hAnsi="Arial" w:cs="Arial"/>
          <w:b/>
          <w:bCs/>
          <w:color w:val="B88B59"/>
          <w:sz w:val="24"/>
          <w:szCs w:val="24"/>
        </w:rPr>
      </w:pPr>
    </w:p>
    <w:p w:rsidR="005B212F" w:rsidRPr="003954CD" w:rsidRDefault="005B212F" w:rsidP="005B212F">
      <w:pPr>
        <w:shd w:val="clear" w:color="auto" w:fill="FFFFFF"/>
        <w:spacing w:after="120" w:line="408" w:lineRule="atLeast"/>
        <w:jc w:val="center"/>
        <w:outlineLvl w:val="2"/>
        <w:rPr>
          <w:rFonts w:ascii="Georgia" w:eastAsia="Times New Roman" w:hAnsi="Georgia" w:cs="Arial"/>
          <w:b/>
          <w:bCs/>
          <w:color w:val="1D1D1D"/>
          <w:sz w:val="34"/>
          <w:szCs w:val="34"/>
        </w:rPr>
      </w:pPr>
      <w:r w:rsidRPr="003954CD">
        <w:rPr>
          <w:rFonts w:ascii="Georgia" w:eastAsia="Times New Roman" w:hAnsi="Georgia" w:cs="Arial"/>
          <w:b/>
          <w:bCs/>
          <w:color w:val="1D1D1D"/>
          <w:sz w:val="34"/>
          <w:szCs w:val="34"/>
        </w:rPr>
        <w:t>Разве конструкторы еще интересны детям?</w:t>
      </w:r>
    </w:p>
    <w:p w:rsidR="005B212F" w:rsidRPr="003954CD" w:rsidRDefault="005B212F" w:rsidP="003954CD">
      <w:pPr>
        <w:shd w:val="clear" w:color="auto" w:fill="FFFFFF"/>
        <w:spacing w:after="240" w:line="336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r w:rsidRPr="003954CD">
        <w:rPr>
          <w:rFonts w:ascii="Georgia" w:eastAsia="Times New Roman" w:hAnsi="Georgia" w:cs="Times New Roman"/>
          <w:sz w:val="24"/>
          <w:szCs w:val="24"/>
        </w:rPr>
        <w:t>Конечно. Найти конструктор, который будет интересен не только ребенку, но и взрослому, не сложно. Детали хитроумного 3D-пазла </w:t>
      </w:r>
      <w:proofErr w:type="spellStart"/>
      <w:r w:rsidR="00E81177" w:rsidRPr="003954CD">
        <w:rPr>
          <w:rFonts w:ascii="Georgia" w:eastAsia="Times New Roman" w:hAnsi="Georgia" w:cs="Times New Roman"/>
          <w:sz w:val="24"/>
          <w:szCs w:val="24"/>
        </w:rPr>
        <w:fldChar w:fldCharType="begin"/>
      </w:r>
      <w:r w:rsidRPr="003954CD">
        <w:rPr>
          <w:rFonts w:ascii="Georgia" w:eastAsia="Times New Roman" w:hAnsi="Georgia" w:cs="Times New Roman"/>
          <w:sz w:val="24"/>
          <w:szCs w:val="24"/>
        </w:rPr>
        <w:instrText xml:space="preserve"> HYPERLINK "http://ugears-russia.ru/?utm_source=meduza17" \t "_blank" </w:instrText>
      </w:r>
      <w:r w:rsidR="00E81177" w:rsidRPr="003954CD">
        <w:rPr>
          <w:rFonts w:ascii="Georgia" w:eastAsia="Times New Roman" w:hAnsi="Georgia" w:cs="Times New Roman"/>
          <w:sz w:val="24"/>
          <w:szCs w:val="24"/>
        </w:rPr>
        <w:fldChar w:fldCharType="separate"/>
      </w:r>
      <w:r w:rsidRPr="003954CD">
        <w:rPr>
          <w:rFonts w:ascii="Georgia" w:eastAsia="Times New Roman" w:hAnsi="Georgia" w:cs="Times New Roman"/>
          <w:sz w:val="24"/>
          <w:szCs w:val="24"/>
        </w:rPr>
        <w:t>Ugears</w:t>
      </w:r>
      <w:proofErr w:type="spellEnd"/>
      <w:r w:rsidR="00E81177" w:rsidRPr="003954CD">
        <w:rPr>
          <w:rFonts w:ascii="Georgia" w:eastAsia="Times New Roman" w:hAnsi="Georgia" w:cs="Times New Roman"/>
          <w:sz w:val="24"/>
          <w:szCs w:val="24"/>
        </w:rPr>
        <w:fldChar w:fldCharType="end"/>
      </w:r>
      <w:r w:rsidRPr="003954CD">
        <w:rPr>
          <w:rFonts w:ascii="Georgia" w:eastAsia="Times New Roman" w:hAnsi="Georgia" w:cs="Times New Roman"/>
          <w:sz w:val="24"/>
          <w:szCs w:val="24"/>
        </w:rPr>
        <w:t> сделаны из тонкой фанеры, без клея и дополнительных инструментов из них можно собрать </w:t>
      </w:r>
      <w:hyperlink r:id="rId13" w:tgtFrame="_blank" w:history="1">
        <w:r w:rsidRPr="003954CD">
          <w:rPr>
            <w:rFonts w:ascii="Georgia" w:eastAsia="Times New Roman" w:hAnsi="Georgia" w:cs="Times New Roman"/>
            <w:sz w:val="24"/>
            <w:szCs w:val="24"/>
          </w:rPr>
          <w:t>железную дорогу</w:t>
        </w:r>
      </w:hyperlink>
      <w:r w:rsidRPr="003954CD">
        <w:rPr>
          <w:rFonts w:ascii="Georgia" w:eastAsia="Times New Roman" w:hAnsi="Georgia" w:cs="Times New Roman"/>
          <w:sz w:val="24"/>
          <w:szCs w:val="24"/>
        </w:rPr>
        <w:t> с </w:t>
      </w:r>
      <w:hyperlink r:id="rId14" w:tgtFrame="_blank" w:history="1">
        <w:r w:rsidRPr="003954CD">
          <w:rPr>
            <w:rFonts w:ascii="Georgia" w:eastAsia="Times New Roman" w:hAnsi="Georgia" w:cs="Times New Roman"/>
            <w:sz w:val="24"/>
            <w:szCs w:val="24"/>
          </w:rPr>
          <w:t>перроном</w:t>
        </w:r>
      </w:hyperlink>
      <w:r w:rsidRPr="003954CD">
        <w:rPr>
          <w:rFonts w:ascii="Georgia" w:eastAsia="Times New Roman" w:hAnsi="Georgia" w:cs="Times New Roman"/>
          <w:sz w:val="24"/>
          <w:szCs w:val="24"/>
        </w:rPr>
        <w:t>, </w:t>
      </w:r>
      <w:hyperlink r:id="rId15" w:tgtFrame="_blank" w:history="1">
        <w:r w:rsidRPr="003954CD">
          <w:rPr>
            <w:rFonts w:ascii="Georgia" w:eastAsia="Times New Roman" w:hAnsi="Georgia" w:cs="Times New Roman"/>
            <w:sz w:val="24"/>
            <w:szCs w:val="24"/>
          </w:rPr>
          <w:t>паровым локомотивом</w:t>
        </w:r>
      </w:hyperlink>
      <w:r w:rsidRPr="003954CD">
        <w:rPr>
          <w:rFonts w:ascii="Georgia" w:eastAsia="Times New Roman" w:hAnsi="Georgia" w:cs="Times New Roman"/>
          <w:sz w:val="24"/>
          <w:szCs w:val="24"/>
        </w:rPr>
        <w:t> и шлагбаумами — и все пружинки-шестеренки, рельсы, шпалы и колесики будут у них точь-в-точь как настоящие. А еще есть </w:t>
      </w:r>
      <w:hyperlink r:id="rId16" w:tgtFrame="_blank" w:history="1">
        <w:r w:rsidRPr="003954CD">
          <w:rPr>
            <w:rFonts w:ascii="Georgia" w:eastAsia="Times New Roman" w:hAnsi="Georgia" w:cs="Times New Roman"/>
            <w:sz w:val="24"/>
            <w:szCs w:val="24"/>
          </w:rPr>
          <w:t>механические хронометры</w:t>
        </w:r>
      </w:hyperlink>
      <w:r w:rsidRPr="003954CD">
        <w:rPr>
          <w:rFonts w:ascii="Georgia" w:eastAsia="Times New Roman" w:hAnsi="Georgia" w:cs="Times New Roman"/>
          <w:sz w:val="24"/>
          <w:szCs w:val="24"/>
        </w:rPr>
        <w:t>, </w:t>
      </w:r>
      <w:hyperlink r:id="rId17" w:tgtFrame="_blank" w:history="1">
        <w:r w:rsidRPr="003954CD">
          <w:rPr>
            <w:rFonts w:ascii="Georgia" w:eastAsia="Times New Roman" w:hAnsi="Georgia" w:cs="Times New Roman"/>
            <w:sz w:val="24"/>
            <w:szCs w:val="24"/>
          </w:rPr>
          <w:t>комбайны</w:t>
        </w:r>
      </w:hyperlink>
      <w:r w:rsidRPr="003954CD">
        <w:rPr>
          <w:rFonts w:ascii="Georgia" w:eastAsia="Times New Roman" w:hAnsi="Georgia" w:cs="Times New Roman"/>
          <w:sz w:val="24"/>
          <w:szCs w:val="24"/>
        </w:rPr>
        <w:t>, кодовые замки, </w:t>
      </w:r>
      <w:hyperlink r:id="rId18" w:tgtFrame="_blank" w:history="1">
        <w:r w:rsidRPr="003954CD">
          <w:rPr>
            <w:rFonts w:ascii="Georgia" w:eastAsia="Times New Roman" w:hAnsi="Georgia" w:cs="Times New Roman"/>
            <w:sz w:val="24"/>
            <w:szCs w:val="24"/>
          </w:rPr>
          <w:t>сейфы</w:t>
        </w:r>
      </w:hyperlink>
      <w:r w:rsidRPr="003954CD">
        <w:rPr>
          <w:rFonts w:ascii="Georgia" w:eastAsia="Times New Roman" w:hAnsi="Georgia" w:cs="Times New Roman"/>
          <w:sz w:val="24"/>
          <w:szCs w:val="24"/>
        </w:rPr>
        <w:t> и множество других работающих моделей. В итоге вы не только хорошо проведете время с ребенком, но и сможете ему наглядно показать, как работают различные механизмы. Есть у </w:t>
      </w:r>
      <w:proofErr w:type="spellStart"/>
      <w:r w:rsidR="00E81177" w:rsidRPr="003954CD">
        <w:rPr>
          <w:rFonts w:ascii="Georgia" w:eastAsia="Times New Roman" w:hAnsi="Georgia" w:cs="Times New Roman"/>
          <w:sz w:val="24"/>
          <w:szCs w:val="24"/>
        </w:rPr>
        <w:fldChar w:fldCharType="begin"/>
      </w:r>
      <w:r w:rsidRPr="003954CD">
        <w:rPr>
          <w:rFonts w:ascii="Georgia" w:eastAsia="Times New Roman" w:hAnsi="Georgia" w:cs="Times New Roman"/>
          <w:sz w:val="24"/>
          <w:szCs w:val="24"/>
        </w:rPr>
        <w:instrText xml:space="preserve"> HYPERLINK "http://ugears-russia.ru/?utm_source=meduza17" \t "_blank" </w:instrText>
      </w:r>
      <w:r w:rsidR="00E81177" w:rsidRPr="003954CD">
        <w:rPr>
          <w:rFonts w:ascii="Georgia" w:eastAsia="Times New Roman" w:hAnsi="Georgia" w:cs="Times New Roman"/>
          <w:sz w:val="24"/>
          <w:szCs w:val="24"/>
        </w:rPr>
        <w:fldChar w:fldCharType="separate"/>
      </w:r>
      <w:r w:rsidRPr="003954CD">
        <w:rPr>
          <w:rFonts w:ascii="Georgia" w:eastAsia="Times New Roman" w:hAnsi="Georgia" w:cs="Times New Roman"/>
          <w:sz w:val="24"/>
          <w:szCs w:val="24"/>
        </w:rPr>
        <w:t>Ugears</w:t>
      </w:r>
      <w:proofErr w:type="spellEnd"/>
      <w:r w:rsidR="00E81177" w:rsidRPr="003954CD">
        <w:rPr>
          <w:rFonts w:ascii="Georgia" w:eastAsia="Times New Roman" w:hAnsi="Georgia" w:cs="Times New Roman"/>
          <w:sz w:val="24"/>
          <w:szCs w:val="24"/>
        </w:rPr>
        <w:fldChar w:fldCharType="end"/>
      </w:r>
      <w:r w:rsidRPr="003954CD">
        <w:rPr>
          <w:rFonts w:ascii="Georgia" w:eastAsia="Times New Roman" w:hAnsi="Georgia" w:cs="Times New Roman"/>
          <w:sz w:val="24"/>
          <w:szCs w:val="24"/>
        </w:rPr>
        <w:t> и 3D-пазлы для малышей — </w:t>
      </w:r>
      <w:hyperlink r:id="rId19" w:tgtFrame="_blank" w:history="1">
        <w:r w:rsidRPr="003954CD">
          <w:rPr>
            <w:rFonts w:ascii="Georgia" w:eastAsia="Times New Roman" w:hAnsi="Georgia" w:cs="Times New Roman"/>
            <w:sz w:val="24"/>
            <w:szCs w:val="24"/>
          </w:rPr>
          <w:t>котики и мини-тракторы</w:t>
        </w:r>
      </w:hyperlink>
      <w:r w:rsidRPr="003954CD">
        <w:rPr>
          <w:rFonts w:ascii="Georgia" w:eastAsia="Times New Roman" w:hAnsi="Georgia" w:cs="Times New Roman"/>
          <w:sz w:val="24"/>
          <w:szCs w:val="24"/>
        </w:rPr>
        <w:t>, которые отлично развивают мелкую моторику. Все это можно купить у официального дистрибьютора в России </w:t>
      </w:r>
      <w:r w:rsidRPr="003954CD">
        <w:rPr>
          <w:rFonts w:ascii="Georgia" w:eastAsia="Times New Roman" w:hAnsi="Georgia" w:cs="Times New Roman"/>
          <w:b/>
          <w:bCs/>
          <w:sz w:val="24"/>
          <w:szCs w:val="24"/>
        </w:rPr>
        <w:t>со скидкой в 20% по </w:t>
      </w:r>
      <w:proofErr w:type="spellStart"/>
      <w:r w:rsidRPr="003954CD">
        <w:rPr>
          <w:rFonts w:ascii="Georgia" w:eastAsia="Times New Roman" w:hAnsi="Georgia" w:cs="Times New Roman"/>
          <w:b/>
          <w:bCs/>
          <w:sz w:val="24"/>
          <w:szCs w:val="24"/>
        </w:rPr>
        <w:t>промокоду</w:t>
      </w:r>
      <w:proofErr w:type="spellEnd"/>
      <w:r w:rsidRPr="003954CD">
        <w:rPr>
          <w:rFonts w:ascii="Georgia" w:eastAsia="Times New Roman" w:hAnsi="Georgia" w:cs="Times New Roman"/>
          <w:b/>
          <w:bCs/>
          <w:sz w:val="24"/>
          <w:szCs w:val="24"/>
        </w:rPr>
        <w:t xml:space="preserve"> meduza17</w:t>
      </w:r>
      <w:r w:rsidRPr="003954CD">
        <w:rPr>
          <w:rFonts w:ascii="Georgia" w:eastAsia="Times New Roman" w:hAnsi="Georgia" w:cs="Times New Roman"/>
          <w:sz w:val="24"/>
          <w:szCs w:val="24"/>
        </w:rPr>
        <w:t>.</w:t>
      </w:r>
    </w:p>
    <w:p w:rsidR="005B212F" w:rsidRPr="005B212F" w:rsidRDefault="003954CD" w:rsidP="003954CD">
      <w:pPr>
        <w:spacing w:after="18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954CD">
        <w:rPr>
          <w:rFonts w:ascii="Georgia" w:eastAsia="Times New Roman" w:hAnsi="Georgia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B212F" w:rsidRPr="003954CD" w:rsidRDefault="005B212F" w:rsidP="005B212F">
      <w:pPr>
        <w:shd w:val="clear" w:color="auto" w:fill="FFFFFF"/>
        <w:spacing w:after="120" w:line="408" w:lineRule="atLeast"/>
        <w:jc w:val="center"/>
        <w:outlineLvl w:val="2"/>
        <w:rPr>
          <w:rFonts w:ascii="Georgia" w:eastAsia="Times New Roman" w:hAnsi="Georgia" w:cs="Arial"/>
          <w:b/>
          <w:bCs/>
          <w:color w:val="1D1D1D"/>
          <w:sz w:val="34"/>
          <w:szCs w:val="34"/>
        </w:rPr>
      </w:pPr>
      <w:r w:rsidRPr="003954CD">
        <w:rPr>
          <w:rFonts w:ascii="Georgia" w:eastAsia="Times New Roman" w:hAnsi="Georgia" w:cs="Arial"/>
          <w:b/>
          <w:bCs/>
          <w:color w:val="1D1D1D"/>
          <w:sz w:val="34"/>
          <w:szCs w:val="34"/>
        </w:rPr>
        <w:t>То есть просто нужно записать его на спорт и закупиться хорошими игрушками на соответствующий возраст?</w:t>
      </w:r>
    </w:p>
    <w:p w:rsidR="005B212F" w:rsidRPr="005B212F" w:rsidRDefault="005B212F" w:rsidP="003954CD">
      <w:pPr>
        <w:shd w:val="clear" w:color="auto" w:fill="FFFFFF"/>
        <w:spacing w:after="180" w:line="336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5B212F">
        <w:rPr>
          <w:rFonts w:ascii="Georgia" w:eastAsia="Times New Roman" w:hAnsi="Georgia" w:cs="Times New Roman"/>
          <w:color w:val="000000"/>
          <w:sz w:val="24"/>
          <w:szCs w:val="24"/>
        </w:rPr>
        <w:t xml:space="preserve">Нет. Если просто купить — делу не поможет. Все педиатры и психологи в один голос повторяют — соперничать с привлекательностью компьютерной графики и возможностями, которые дают цифровые технологии, может только живое, заинтересованное, эмоциональное общение с близкими. Если отобрать </w:t>
      </w:r>
      <w:r w:rsidRPr="005B212F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компьютер, сунуть ребенку книгу или конструктор и пойти заниматься своими делами — это будет не решение проблемы, а злоупотребление властью. Чтобы ребенок научился по-разному обходиться со своим досугом, важно, чтобы с </w:t>
      </w:r>
      <w:r w:rsidRPr="00DE5E6B">
        <w:rPr>
          <w:rFonts w:ascii="Georgia" w:eastAsia="Times New Roman" w:hAnsi="Georgia" w:cs="Times New Roman"/>
          <w:color w:val="000000"/>
        </w:rPr>
        <w:t xml:space="preserve">ним </w:t>
      </w:r>
      <w:r w:rsidRPr="005B212F">
        <w:rPr>
          <w:rFonts w:ascii="Georgia" w:eastAsia="Times New Roman" w:hAnsi="Georgia" w:cs="Times New Roman"/>
          <w:color w:val="000000"/>
          <w:sz w:val="24"/>
          <w:szCs w:val="24"/>
        </w:rPr>
        <w:t>вместе этим досугом занимался взрослый близкий человек. При этом досуг нужно находить совместный, а не навязывать свой. Чтобы отучить ребенка от интернет-зависимости, от родителя потребуется не меньше участия, чем от самого ребенка. Так что выбирайте настольные игры, спорт и конструкторы, которые будут интересны и вам, и ребенку. Если прививать ребенку вкус к реальному миру, то к моменту, когда он сам станет распределять свое время, лимиты гаджетов будут ему хорошо известны.</w:t>
      </w:r>
    </w:p>
    <w:p w:rsidR="005B212F" w:rsidRPr="005B212F" w:rsidRDefault="005B212F" w:rsidP="005B212F">
      <w:pPr>
        <w:shd w:val="clear" w:color="auto" w:fill="FFFFFF"/>
        <w:spacing w:after="84" w:line="288" w:lineRule="atLeast"/>
        <w:jc w:val="center"/>
        <w:rPr>
          <w:rFonts w:ascii="Arial" w:eastAsia="Times New Roman" w:hAnsi="Arial" w:cs="Arial"/>
          <w:b/>
          <w:bCs/>
          <w:color w:val="B88B59"/>
          <w:sz w:val="24"/>
          <w:szCs w:val="24"/>
        </w:rPr>
      </w:pPr>
    </w:p>
    <w:p w:rsidR="005B212F" w:rsidRPr="003954CD" w:rsidRDefault="005B212F" w:rsidP="005B212F">
      <w:pPr>
        <w:shd w:val="clear" w:color="auto" w:fill="FFFFFF"/>
        <w:spacing w:after="120" w:line="408" w:lineRule="atLeast"/>
        <w:jc w:val="center"/>
        <w:outlineLvl w:val="2"/>
        <w:rPr>
          <w:rFonts w:ascii="Georgia" w:eastAsia="Times New Roman" w:hAnsi="Georgia" w:cs="Arial"/>
          <w:b/>
          <w:bCs/>
          <w:color w:val="1D1D1D"/>
          <w:sz w:val="34"/>
          <w:szCs w:val="34"/>
        </w:rPr>
      </w:pPr>
      <w:r w:rsidRPr="003954CD">
        <w:rPr>
          <w:rFonts w:ascii="Georgia" w:eastAsia="Times New Roman" w:hAnsi="Georgia" w:cs="Arial"/>
          <w:b/>
          <w:bCs/>
          <w:color w:val="1D1D1D"/>
          <w:sz w:val="34"/>
          <w:szCs w:val="34"/>
        </w:rPr>
        <w:t>Ясно. И все-таки, выходит, гаджеты — это такое неизбежное зло, которого нужно изо всех сил избегать?</w:t>
      </w:r>
    </w:p>
    <w:p w:rsidR="005B212F" w:rsidRPr="003954CD" w:rsidRDefault="005B212F" w:rsidP="003954CD">
      <w:pPr>
        <w:shd w:val="clear" w:color="auto" w:fill="FFFFFF"/>
        <w:spacing w:after="240" w:line="336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r w:rsidRPr="003954CD">
        <w:rPr>
          <w:rFonts w:ascii="Georgia" w:eastAsia="Times New Roman" w:hAnsi="Georgia" w:cs="Times New Roman"/>
          <w:sz w:val="24"/>
          <w:szCs w:val="24"/>
        </w:rPr>
        <w:t>Вовсе нет. Далеко не все игры и приложения — зло, да и прогресс, ясное дело, не остановить. Главное, родитель должен вникать, во что именно играет ребенок, что его увлекает, — и, исходя из этого, подсказывать лучшие варианты. Для детей 3–5 лет педиатры рекомендуют передачу «Улица Сезам». </w:t>
      </w:r>
      <w:hyperlink r:id="rId20" w:tgtFrame="_blank" w:history="1">
        <w:r w:rsidRPr="003954CD">
          <w:rPr>
            <w:rFonts w:ascii="Georgia" w:eastAsia="Times New Roman" w:hAnsi="Georgia" w:cs="Times New Roman"/>
            <w:sz w:val="24"/>
            <w:szCs w:val="24"/>
          </w:rPr>
          <w:t>Тут</w:t>
        </w:r>
      </w:hyperlink>
      <w:r w:rsidRPr="003954CD">
        <w:rPr>
          <w:rFonts w:ascii="Georgia" w:eastAsia="Times New Roman" w:hAnsi="Georgia" w:cs="Times New Roman"/>
          <w:sz w:val="24"/>
          <w:szCs w:val="24"/>
        </w:rPr>
        <w:t> можно найти много бесплатных игр, направленных на развитие логического мышления, памяти, игры — тренажеры по школьным предметам и языкам. Есть </w:t>
      </w:r>
      <w:hyperlink r:id="rId21" w:tgtFrame="_blank" w:history="1">
        <w:r w:rsidRPr="003954CD">
          <w:rPr>
            <w:rFonts w:ascii="Georgia" w:eastAsia="Times New Roman" w:hAnsi="Georgia" w:cs="Times New Roman"/>
            <w:sz w:val="24"/>
            <w:szCs w:val="24"/>
          </w:rPr>
          <w:t>приложения</w:t>
        </w:r>
      </w:hyperlink>
      <w:r w:rsidRPr="003954CD">
        <w:rPr>
          <w:rFonts w:ascii="Georgia" w:eastAsia="Times New Roman" w:hAnsi="Georgia" w:cs="Times New Roman"/>
          <w:sz w:val="24"/>
          <w:szCs w:val="24"/>
        </w:rPr>
        <w:t xml:space="preserve"> для детей 5–7 лет, помогающие освоить программирование. Игры типа </w:t>
      </w:r>
      <w:proofErr w:type="spellStart"/>
      <w:r w:rsidRPr="003954CD">
        <w:rPr>
          <w:rFonts w:ascii="Georgia" w:eastAsia="Times New Roman" w:hAnsi="Georgia" w:cs="Times New Roman"/>
          <w:sz w:val="24"/>
          <w:szCs w:val="24"/>
        </w:rPr>
        <w:t>CrazyMachines</w:t>
      </w:r>
      <w:proofErr w:type="spellEnd"/>
      <w:r w:rsidRPr="003954CD">
        <w:rPr>
          <w:rFonts w:ascii="Georgia" w:eastAsia="Times New Roman" w:hAnsi="Georgia" w:cs="Times New Roman"/>
          <w:sz w:val="24"/>
          <w:szCs w:val="24"/>
        </w:rPr>
        <w:t>, симуляторы строительства мостов и железной дороги развивают инженерные навыки.</w:t>
      </w:r>
    </w:p>
    <w:p w:rsidR="005B212F" w:rsidRPr="003954CD" w:rsidRDefault="005B212F" w:rsidP="003954CD">
      <w:pPr>
        <w:shd w:val="clear" w:color="auto" w:fill="FFFFFF"/>
        <w:spacing w:after="180" w:line="336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r w:rsidRPr="003954CD">
        <w:rPr>
          <w:rFonts w:ascii="Georgia" w:eastAsia="Times New Roman" w:hAnsi="Georgia" w:cs="Times New Roman"/>
          <w:sz w:val="24"/>
          <w:szCs w:val="24"/>
        </w:rPr>
        <w:t xml:space="preserve">В общем, образовательные возможности цифровых технологий велики — но не безграничны. Еще раз повторимся, долгое время проводить перед экраном вредно, и никакие гаджеты и приложения не заменят родительского общения. Так </w:t>
      </w:r>
      <w:r w:rsidR="003954CD" w:rsidRPr="003954CD">
        <w:rPr>
          <w:rFonts w:ascii="Georgia" w:eastAsia="Times New Roman" w:hAnsi="Georgia" w:cs="Times New Roman"/>
          <w:sz w:val="24"/>
          <w:szCs w:val="24"/>
        </w:rPr>
        <w:t>что,</w:t>
      </w:r>
      <w:r w:rsidRPr="003954CD">
        <w:rPr>
          <w:rFonts w:ascii="Georgia" w:eastAsia="Times New Roman" w:hAnsi="Georgia" w:cs="Times New Roman"/>
          <w:sz w:val="24"/>
          <w:szCs w:val="24"/>
        </w:rPr>
        <w:t xml:space="preserve"> если ребенок не отлипает от экрана: четкие правила, дружеский разговор за ужином, спорт и настольные игры — вот ваш рецепт. </w:t>
      </w:r>
    </w:p>
    <w:p w:rsidR="00E27CB1" w:rsidRPr="003954CD" w:rsidRDefault="00E27CB1"/>
    <w:p w:rsidR="000B6966" w:rsidRDefault="000B6966"/>
    <w:p w:rsidR="000B6966" w:rsidRDefault="000B6966"/>
    <w:p w:rsidR="000B6966" w:rsidRDefault="000B6966"/>
    <w:p w:rsidR="000B6966" w:rsidRDefault="000B6966"/>
    <w:p w:rsidR="000B6966" w:rsidRDefault="000B6966"/>
    <w:p w:rsidR="000B6966" w:rsidRDefault="000B6966"/>
    <w:p w:rsidR="000B6966" w:rsidRDefault="000B6966"/>
    <w:p w:rsidR="000B6966" w:rsidRDefault="000B6966"/>
    <w:p w:rsidR="000B6966" w:rsidRPr="003954CD" w:rsidRDefault="000B6966">
      <w:pPr>
        <w:rPr>
          <w:rFonts w:ascii="Georgia" w:hAnsi="Georgia"/>
          <w:b/>
          <w:sz w:val="48"/>
          <w:szCs w:val="48"/>
        </w:rPr>
      </w:pPr>
      <w:r w:rsidRPr="003954CD">
        <w:rPr>
          <w:rFonts w:ascii="Georgia" w:hAnsi="Georgia"/>
          <w:b/>
          <w:sz w:val="48"/>
          <w:szCs w:val="48"/>
        </w:rPr>
        <w:t xml:space="preserve">Семь правил </w:t>
      </w:r>
      <w:proofErr w:type="spellStart"/>
      <w:r w:rsidRPr="003954CD">
        <w:rPr>
          <w:rFonts w:ascii="Georgia" w:hAnsi="Georgia"/>
          <w:b/>
          <w:sz w:val="48"/>
          <w:szCs w:val="48"/>
        </w:rPr>
        <w:t>мультпоказа</w:t>
      </w:r>
      <w:proofErr w:type="spellEnd"/>
      <w:r w:rsidRPr="003954CD">
        <w:rPr>
          <w:rFonts w:ascii="Georgia" w:hAnsi="Georgia"/>
          <w:b/>
          <w:sz w:val="48"/>
          <w:szCs w:val="48"/>
        </w:rPr>
        <w:t xml:space="preserve"> в семье</w:t>
      </w:r>
    </w:p>
    <w:p w:rsidR="000B6966" w:rsidRPr="003954CD" w:rsidRDefault="00DE5E6B" w:rsidP="003954CD">
      <w:pPr>
        <w:pStyle w:val="a5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3954CD">
        <w:rPr>
          <w:rFonts w:ascii="Georgia" w:hAnsi="Georgia"/>
          <w:sz w:val="28"/>
          <w:szCs w:val="28"/>
        </w:rPr>
        <w:t>Смотреть мультфильмы в освещенной комнате, но не на засвеченном экране</w:t>
      </w:r>
      <w:r w:rsidR="003954CD">
        <w:rPr>
          <w:rFonts w:ascii="Georgia" w:hAnsi="Georgia"/>
          <w:sz w:val="28"/>
          <w:szCs w:val="28"/>
        </w:rPr>
        <w:t>.</w:t>
      </w:r>
    </w:p>
    <w:p w:rsidR="00DE5E6B" w:rsidRPr="003954CD" w:rsidRDefault="00DE5E6B" w:rsidP="003954CD">
      <w:pPr>
        <w:pStyle w:val="a5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3954CD">
        <w:rPr>
          <w:rFonts w:ascii="Georgia" w:hAnsi="Georgia"/>
          <w:sz w:val="28"/>
          <w:szCs w:val="28"/>
        </w:rPr>
        <w:t>Использовать, если нет телевизора, планшет с размером экрана не менее 10 дюймов. Экран расположить в 40-50 см от глаз ребенка, держать под углом 30 градусов так, чтобы взгляд на дисплей падал немного сверху вниз.</w:t>
      </w:r>
    </w:p>
    <w:p w:rsidR="00DE5E6B" w:rsidRPr="003954CD" w:rsidRDefault="00DE5E6B" w:rsidP="003954CD">
      <w:pPr>
        <w:pStyle w:val="a5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3954CD">
        <w:rPr>
          <w:rFonts w:ascii="Georgia" w:hAnsi="Georgia"/>
          <w:sz w:val="28"/>
          <w:szCs w:val="28"/>
        </w:rPr>
        <w:t>Посадить ребенка на стул на расстоянии более 3 метров от экрана, следить за его осанкой.</w:t>
      </w:r>
    </w:p>
    <w:p w:rsidR="00DE5E6B" w:rsidRPr="003954CD" w:rsidRDefault="003954CD" w:rsidP="003954CD">
      <w:pPr>
        <w:pStyle w:val="a5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3954CD">
        <w:rPr>
          <w:rFonts w:ascii="Georgia" w:hAnsi="Georgia"/>
          <w:sz w:val="28"/>
          <w:szCs w:val="28"/>
        </w:rPr>
        <w:t>Протирайте экран</w:t>
      </w:r>
      <w:r w:rsidR="00DE5E6B" w:rsidRPr="003954CD">
        <w:rPr>
          <w:rFonts w:ascii="Georgia" w:hAnsi="Georgia"/>
          <w:sz w:val="28"/>
          <w:szCs w:val="28"/>
        </w:rPr>
        <w:t xml:space="preserve"> перед каждым просмотром спиртовыми растворами с концентрацией не менее 70 процентов или салфетками на спиртовой основе.</w:t>
      </w:r>
    </w:p>
    <w:p w:rsidR="00DE5E6B" w:rsidRPr="003954CD" w:rsidRDefault="005E008B" w:rsidP="003954CD">
      <w:pPr>
        <w:pStyle w:val="a5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3954CD">
        <w:rPr>
          <w:rFonts w:ascii="Georgia" w:hAnsi="Georgia"/>
          <w:sz w:val="28"/>
          <w:szCs w:val="28"/>
        </w:rPr>
        <w:t>Договоритесь до начала просмотра, сколько времени ребенок будет смотреть мультфильм, и чем он потом займется. Соблюдайте договоренность.</w:t>
      </w:r>
    </w:p>
    <w:p w:rsidR="005E008B" w:rsidRPr="003954CD" w:rsidRDefault="005E008B" w:rsidP="003954CD">
      <w:pPr>
        <w:pStyle w:val="a5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3954CD">
        <w:rPr>
          <w:rFonts w:ascii="Georgia" w:hAnsi="Georgia"/>
          <w:sz w:val="28"/>
          <w:szCs w:val="28"/>
        </w:rPr>
        <w:t>Выбирайте и смотрите мультфильмы вместе с ребенком, затем обсудите сюжет, героев, их поступки и к чему они привели.</w:t>
      </w:r>
    </w:p>
    <w:p w:rsidR="005E008B" w:rsidRPr="003954CD" w:rsidRDefault="005E008B" w:rsidP="003954CD">
      <w:pPr>
        <w:pStyle w:val="a5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3954CD">
        <w:rPr>
          <w:rFonts w:ascii="Georgia" w:hAnsi="Georgia"/>
          <w:sz w:val="28"/>
          <w:szCs w:val="28"/>
        </w:rPr>
        <w:t xml:space="preserve">После </w:t>
      </w:r>
      <w:proofErr w:type="spellStart"/>
      <w:r w:rsidRPr="003954CD">
        <w:rPr>
          <w:rFonts w:ascii="Georgia" w:hAnsi="Georgia"/>
          <w:sz w:val="28"/>
          <w:szCs w:val="28"/>
        </w:rPr>
        <w:t>мультпоказа</w:t>
      </w:r>
      <w:proofErr w:type="spellEnd"/>
      <w:r w:rsidRPr="003954CD">
        <w:rPr>
          <w:rFonts w:ascii="Georgia" w:hAnsi="Georgia"/>
          <w:sz w:val="28"/>
          <w:szCs w:val="28"/>
        </w:rPr>
        <w:t xml:space="preserve"> поиграйте с ребенком в подвижные игры или выйдите на прогулку.</w:t>
      </w:r>
    </w:p>
    <w:p w:rsidR="005E008B" w:rsidRPr="003954CD" w:rsidRDefault="005E008B">
      <w:pPr>
        <w:rPr>
          <w:rFonts w:ascii="Georgia" w:hAnsi="Georgia"/>
          <w:b/>
          <w:sz w:val="28"/>
          <w:szCs w:val="28"/>
        </w:rPr>
      </w:pPr>
      <w:r w:rsidRPr="003954CD">
        <w:rPr>
          <w:rFonts w:ascii="Georgia" w:hAnsi="Georgia"/>
          <w:b/>
          <w:sz w:val="28"/>
          <w:szCs w:val="28"/>
        </w:rPr>
        <w:t>НЕЛЬЗЯ:</w:t>
      </w:r>
    </w:p>
    <w:p w:rsidR="005E008B" w:rsidRPr="003954CD" w:rsidRDefault="005E008B" w:rsidP="003954CD">
      <w:pPr>
        <w:jc w:val="both"/>
        <w:rPr>
          <w:rFonts w:ascii="Georgia" w:hAnsi="Georgia"/>
          <w:sz w:val="28"/>
          <w:szCs w:val="28"/>
        </w:rPr>
      </w:pPr>
      <w:r w:rsidRPr="003954CD">
        <w:rPr>
          <w:rFonts w:ascii="Georgia" w:hAnsi="Georgia"/>
          <w:sz w:val="28"/>
          <w:szCs w:val="28"/>
        </w:rPr>
        <w:t>-</w:t>
      </w:r>
      <w:r w:rsidR="003954CD">
        <w:rPr>
          <w:rFonts w:ascii="Georgia" w:hAnsi="Georgia"/>
          <w:sz w:val="28"/>
          <w:szCs w:val="28"/>
        </w:rPr>
        <w:t xml:space="preserve"> </w:t>
      </w:r>
      <w:r w:rsidRPr="003954CD">
        <w:rPr>
          <w:rFonts w:ascii="Georgia" w:hAnsi="Georgia"/>
          <w:sz w:val="28"/>
          <w:szCs w:val="28"/>
        </w:rPr>
        <w:t>Включать мультфильмы во время еды.</w:t>
      </w:r>
    </w:p>
    <w:p w:rsidR="005E008B" w:rsidRPr="003954CD" w:rsidRDefault="005E008B" w:rsidP="003954CD">
      <w:pPr>
        <w:jc w:val="both"/>
        <w:rPr>
          <w:rFonts w:ascii="Georgia" w:hAnsi="Georgia"/>
          <w:sz w:val="28"/>
          <w:szCs w:val="28"/>
        </w:rPr>
      </w:pPr>
      <w:r w:rsidRPr="003954CD">
        <w:rPr>
          <w:rFonts w:ascii="Georgia" w:hAnsi="Georgia"/>
          <w:sz w:val="28"/>
          <w:szCs w:val="28"/>
        </w:rPr>
        <w:t>-</w:t>
      </w:r>
      <w:r w:rsidR="003954CD">
        <w:rPr>
          <w:rFonts w:ascii="Georgia" w:hAnsi="Georgia"/>
          <w:sz w:val="28"/>
          <w:szCs w:val="28"/>
        </w:rPr>
        <w:t xml:space="preserve"> </w:t>
      </w:r>
      <w:r w:rsidRPr="003954CD">
        <w:rPr>
          <w:rFonts w:ascii="Georgia" w:hAnsi="Georgia"/>
          <w:sz w:val="28"/>
          <w:szCs w:val="28"/>
        </w:rPr>
        <w:t>Включать мультфильмы на планшете во время движения автомобиля.</w:t>
      </w:r>
    </w:p>
    <w:p w:rsidR="005E008B" w:rsidRPr="003954CD" w:rsidRDefault="005E008B" w:rsidP="003954CD">
      <w:pPr>
        <w:jc w:val="both"/>
        <w:rPr>
          <w:rFonts w:ascii="Georgia" w:hAnsi="Georgia"/>
          <w:sz w:val="28"/>
          <w:szCs w:val="28"/>
        </w:rPr>
      </w:pPr>
      <w:r w:rsidRPr="003954CD">
        <w:rPr>
          <w:rFonts w:ascii="Georgia" w:hAnsi="Georgia"/>
          <w:sz w:val="28"/>
          <w:szCs w:val="28"/>
        </w:rPr>
        <w:t>-</w:t>
      </w:r>
      <w:r w:rsidR="003954CD">
        <w:rPr>
          <w:rFonts w:ascii="Georgia" w:hAnsi="Georgia"/>
          <w:sz w:val="28"/>
          <w:szCs w:val="28"/>
        </w:rPr>
        <w:t xml:space="preserve"> </w:t>
      </w:r>
      <w:r w:rsidRPr="003954CD">
        <w:rPr>
          <w:rFonts w:ascii="Georgia" w:hAnsi="Georgia"/>
          <w:sz w:val="28"/>
          <w:szCs w:val="28"/>
        </w:rPr>
        <w:t>Смотреть мультфильмы лежа, полулежа, сидя нога на ногу, задирая голову.</w:t>
      </w:r>
    </w:p>
    <w:p w:rsidR="005E008B" w:rsidRPr="003954CD" w:rsidRDefault="005E008B" w:rsidP="003954CD">
      <w:pPr>
        <w:jc w:val="both"/>
        <w:rPr>
          <w:rFonts w:ascii="Georgia" w:hAnsi="Georgia"/>
          <w:sz w:val="28"/>
          <w:szCs w:val="28"/>
        </w:rPr>
      </w:pPr>
      <w:r w:rsidRPr="003954CD">
        <w:rPr>
          <w:rFonts w:ascii="Georgia" w:hAnsi="Georgia"/>
          <w:sz w:val="28"/>
          <w:szCs w:val="28"/>
        </w:rPr>
        <w:t>-</w:t>
      </w:r>
      <w:r w:rsidR="003954CD">
        <w:rPr>
          <w:rFonts w:ascii="Georgia" w:hAnsi="Georgia"/>
          <w:sz w:val="28"/>
          <w:szCs w:val="28"/>
        </w:rPr>
        <w:t xml:space="preserve"> </w:t>
      </w:r>
      <w:r w:rsidRPr="003954CD">
        <w:rPr>
          <w:rFonts w:ascii="Georgia" w:hAnsi="Georgia"/>
          <w:sz w:val="28"/>
          <w:szCs w:val="28"/>
        </w:rPr>
        <w:t>Смотреть мультфильмы менее чем за 2 часа до сна.</w:t>
      </w:r>
    </w:p>
    <w:p w:rsidR="00284B88" w:rsidRPr="003954CD" w:rsidRDefault="00284B88">
      <w:pPr>
        <w:rPr>
          <w:rFonts w:ascii="Georgia" w:hAnsi="Georgia"/>
          <w:sz w:val="28"/>
          <w:szCs w:val="28"/>
        </w:rPr>
      </w:pPr>
    </w:p>
    <w:p w:rsidR="00284B88" w:rsidRPr="003954CD" w:rsidRDefault="00284B88">
      <w:pPr>
        <w:rPr>
          <w:rFonts w:ascii="Georgia" w:hAnsi="Georgia"/>
          <w:sz w:val="28"/>
          <w:szCs w:val="28"/>
        </w:rPr>
      </w:pPr>
    </w:p>
    <w:p w:rsidR="00284B88" w:rsidRPr="003954CD" w:rsidRDefault="00284B88">
      <w:pPr>
        <w:rPr>
          <w:rFonts w:ascii="Georgia" w:hAnsi="Georgia"/>
          <w:i/>
          <w:sz w:val="96"/>
          <w:szCs w:val="96"/>
        </w:rPr>
      </w:pPr>
      <w:r w:rsidRPr="003954CD">
        <w:rPr>
          <w:rFonts w:ascii="Georgia" w:hAnsi="Georgia"/>
          <w:i/>
          <w:sz w:val="96"/>
          <w:szCs w:val="96"/>
        </w:rPr>
        <w:t xml:space="preserve">       Всем здоровья!</w:t>
      </w:r>
    </w:p>
    <w:sectPr w:rsidR="00284B88" w:rsidRPr="003954CD" w:rsidSect="009C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F4D0B"/>
    <w:multiLevelType w:val="hybridMultilevel"/>
    <w:tmpl w:val="E246464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212F"/>
    <w:rsid w:val="000B6966"/>
    <w:rsid w:val="001D058D"/>
    <w:rsid w:val="00284B88"/>
    <w:rsid w:val="003954CD"/>
    <w:rsid w:val="005B212F"/>
    <w:rsid w:val="005E008B"/>
    <w:rsid w:val="009C755E"/>
    <w:rsid w:val="00B42F94"/>
    <w:rsid w:val="00DE5E6B"/>
    <w:rsid w:val="00E24D78"/>
    <w:rsid w:val="00E27CB1"/>
    <w:rsid w:val="00E8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C6E1"/>
  <w15:docId w15:val="{DBA42C38-5918-45D0-A008-F7615F78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55E"/>
  </w:style>
  <w:style w:type="paragraph" w:styleId="3">
    <w:name w:val="heading 3"/>
    <w:basedOn w:val="a"/>
    <w:link w:val="30"/>
    <w:uiPriority w:val="9"/>
    <w:qFormat/>
    <w:rsid w:val="005B21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212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impleblock-modulepq3azd">
    <w:name w:val="simpleblock-module_p__q3azd"/>
    <w:basedOn w:val="a"/>
    <w:rsid w:val="005B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B212F"/>
    <w:rPr>
      <w:color w:val="0000FF"/>
      <w:u w:val="single"/>
    </w:rPr>
  </w:style>
  <w:style w:type="character" w:styleId="a4">
    <w:name w:val="Strong"/>
    <w:basedOn w:val="a0"/>
    <w:uiPriority w:val="22"/>
    <w:qFormat/>
    <w:rsid w:val="005B212F"/>
    <w:rPr>
      <w:b/>
      <w:bCs/>
    </w:rPr>
  </w:style>
  <w:style w:type="paragraph" w:styleId="a5">
    <w:name w:val="List Paragraph"/>
    <w:basedOn w:val="a"/>
    <w:uiPriority w:val="34"/>
    <w:qFormat/>
    <w:rsid w:val="00395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223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2340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75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2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4525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76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80906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7390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65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2432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920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8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4326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69838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89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4928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2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6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59537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iatrics.aappublications.org/content/128/4/644" TargetMode="External"/><Relationship Id="rId13" Type="http://schemas.openxmlformats.org/officeDocument/2006/relationships/hyperlink" Target="http://ugears-russia.ru/products/crossing-and-rails/?utm_source=meduza17" TargetMode="External"/><Relationship Id="rId18" Type="http://schemas.openxmlformats.org/officeDocument/2006/relationships/hyperlink" Target="http://ugears-russia.ru/products/safe/?utm_source=meduza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ratchjr.org/" TargetMode="External"/><Relationship Id="rId7" Type="http://schemas.openxmlformats.org/officeDocument/2006/relationships/hyperlink" Target="http://detionline.com/research/about" TargetMode="External"/><Relationship Id="rId12" Type="http://schemas.openxmlformats.org/officeDocument/2006/relationships/hyperlink" Target="https://republic.ru/posts/56137" TargetMode="External"/><Relationship Id="rId17" Type="http://schemas.openxmlformats.org/officeDocument/2006/relationships/hyperlink" Target="http://ugears-russia.ru/products/combine/?utm_source=meduza17" TargetMode="External"/><Relationship Id="rId2" Type="http://schemas.openxmlformats.org/officeDocument/2006/relationships/styles" Target="styles.xml"/><Relationship Id="rId16" Type="http://schemas.openxmlformats.org/officeDocument/2006/relationships/hyperlink" Target="http://ugears-russia.ru/products/timer-20min/?utm_source=meduza17" TargetMode="External"/><Relationship Id="rId20" Type="http://schemas.openxmlformats.org/officeDocument/2006/relationships/hyperlink" Target="http://igraemsam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ewforestnpa.gov.uk/news/article/614/worlds_first_creche_for_technology_and_car_keys_to_get_families_connecting" TargetMode="External"/><Relationship Id="rId11" Type="http://schemas.openxmlformats.org/officeDocument/2006/relationships/hyperlink" Target="https://www.healthychildren.org/English/family-life/Media/Pages/Media-Time-Family-Pledge.aspx" TargetMode="External"/><Relationship Id="rId5" Type="http://schemas.openxmlformats.org/officeDocument/2006/relationships/hyperlink" Target="https://www.aap.org/en-us/advocacy-and-policy/aap-health-initiatives/Pages/Media-and-Children.aspx" TargetMode="External"/><Relationship Id="rId15" Type="http://schemas.openxmlformats.org/officeDocument/2006/relationships/hyperlink" Target="http://ugears-russia.ru/products/locomotive-with-tender/?utm_source=meduza1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ealthychildren.org/English/media/Pages/default.aspx" TargetMode="External"/><Relationship Id="rId19" Type="http://schemas.openxmlformats.org/officeDocument/2006/relationships/hyperlink" Target="http://ugears-russia.ru/products/tribiki/?utm_source=meduza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khlomov/posts/10206648271203896?__mref=message_bubble" TargetMode="External"/><Relationship Id="rId14" Type="http://schemas.openxmlformats.org/officeDocument/2006/relationships/hyperlink" Target="http://ugears-russia.ru/products/railway-platform/?utm_source=meduza1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Отмахова ГА</cp:lastModifiedBy>
  <cp:revision>9</cp:revision>
  <dcterms:created xsi:type="dcterms:W3CDTF">2021-02-01T01:27:00Z</dcterms:created>
  <dcterms:modified xsi:type="dcterms:W3CDTF">2021-02-02T02:01:00Z</dcterms:modified>
</cp:coreProperties>
</file>