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74" w:rsidRDefault="00FE6974" w:rsidP="00F54C72">
      <w:pPr>
        <w:spacing w:after="0"/>
        <w:ind w:left="-1134" w:right="-284" w:firstLine="28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Физическое развитие</w:t>
      </w:r>
    </w:p>
    <w:p w:rsidR="00F54C72" w:rsidRPr="00F54C72" w:rsidRDefault="00F54C72" w:rsidP="00F54C72">
      <w:pPr>
        <w:spacing w:after="0"/>
        <w:ind w:left="-1134" w:right="-284" w:firstLine="283"/>
        <w:jc w:val="center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Август</w:t>
      </w:r>
    </w:p>
    <w:p w:rsidR="00F54C72" w:rsidRPr="00F54C72" w:rsidRDefault="00F54C72" w:rsidP="00F54C72">
      <w:pPr>
        <w:spacing w:after="0"/>
        <w:ind w:left="-1134" w:right="-284" w:firstLine="283"/>
        <w:jc w:val="center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Занятие 45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Задачи.</w:t>
      </w:r>
      <w:r w:rsidRPr="00F54C72">
        <w:rPr>
          <w:rFonts w:ascii="Times New Roman" w:hAnsi="Times New Roman" w:cs="Times New Roman"/>
          <w:sz w:val="28"/>
        </w:rPr>
        <w:t> Упражнять в ходьбе между предметами, беге врассыпную; в сохранении устойчивого равновесия при ходьбе на повышенной опоре; в прыжках.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1-я часть.</w:t>
      </w:r>
      <w:r w:rsidRPr="00F54C72">
        <w:rPr>
          <w:rFonts w:ascii="Times New Roman" w:hAnsi="Times New Roman" w:cs="Times New Roman"/>
          <w:sz w:val="28"/>
        </w:rPr>
        <w:t> Ходьба в колонне по одному; ходьба между предметами (кубики, кегли), поставленными вдоль зала; расстояние между ними 1 м. Дети колонной по одному выполняют ходьбу между предметами "змейкой". Когда последний в колонне ребенок пройдет между предметами, подается команда к бегу врассыпную. Задание повторяется дважды.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2-я часть.</w:t>
      </w:r>
      <w:r w:rsidRPr="00F54C72">
        <w:rPr>
          <w:rFonts w:ascii="Times New Roman" w:hAnsi="Times New Roman" w:cs="Times New Roman"/>
          <w:sz w:val="28"/>
        </w:rPr>
        <w:t> </w:t>
      </w:r>
      <w:r w:rsidRPr="00F54C72">
        <w:rPr>
          <w:rFonts w:ascii="Times New Roman" w:hAnsi="Times New Roman" w:cs="Times New Roman"/>
          <w:i/>
          <w:iCs/>
          <w:sz w:val="28"/>
        </w:rPr>
        <w:t>Общеразвивающие упражнения с обручем.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1. И. п. – ноги на ширине ступни, обруч хватом с боков, внизу. Поднять обруч вверх, посмотреть в "окошко", опустить обруч вниз, вернуться в исходное положение (5 раз).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2. И. п. – стоя ноги на ширине ступни, обруч в согнутых руках у груди, хват рук с боков. Присесть, обруч вынести вперед, подняться, вернуться в исходное положение (4 раза).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3. И. п. – ноги на ширине плеч, обруч в согнутых руках у груди. Поднять обруч вверх, наклониться вправо (влево); выпрямиться, вернуться в исходное положение (по 2–3 раза).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4. И. п. – стоя в обруче, ноги слегка расставлены, руки на поясе. Прыжки на двух ногах в обруче, в чередовании с небольшой паузой.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i/>
          <w:iCs/>
          <w:sz w:val="28"/>
        </w:rPr>
        <w:t>Основные виды движений.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Равновесие. Ходьба по доске боком приставным шагом, руки на поясе, в умеренном темпе. В конце скамейки сойти, сделав шаг вниз вперед. Воспитатель осуществляет помощь и страховку (2–3 раза).</w:t>
      </w:r>
    </w:p>
    <w:p w:rsidR="00F54C72" w:rsidRPr="00F54C72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Прыжки "С кочки на кочку". Вдоль противоположных сторон зала лежит по 5–6 обручей на расстоянии 50 см один от другого в шахматном порядке. После показа и объяснения воспитателем задания дети строятся в две колонны и поточным способом выполняют прыжки из обруча в обруч. Педагог следит за тем, чтобы дети энергично отталкивались от пола и приземлялись на полусогнутые ноги, соблюдая необходимую дистанцию.</w:t>
      </w:r>
    </w:p>
    <w:p w:rsidR="002A01C3" w:rsidRDefault="00F54C72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sz w:val="28"/>
        </w:rPr>
        <w:t>Подвижная игра "Наседка и цыплята".</w:t>
      </w:r>
      <w:r w:rsidR="002A01C3">
        <w:rPr>
          <w:rFonts w:ascii="Times New Roman" w:hAnsi="Times New Roman" w:cs="Times New Roman"/>
          <w:sz w:val="28"/>
        </w:rPr>
        <w:t xml:space="preserve"> 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bCs/>
          <w:iCs/>
          <w:sz w:val="28"/>
        </w:rPr>
        <w:t>Цель игры</w:t>
      </w:r>
      <w:r w:rsidRPr="002A01C3"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Pr="002A01C3">
        <w:rPr>
          <w:rFonts w:ascii="Times New Roman" w:hAnsi="Times New Roman" w:cs="Times New Roman"/>
          <w:b/>
          <w:bCs/>
          <w:sz w:val="28"/>
        </w:rPr>
        <w:t> </w:t>
      </w:r>
      <w:r w:rsidRPr="002A01C3">
        <w:rPr>
          <w:rFonts w:ascii="Times New Roman" w:hAnsi="Times New Roman" w:cs="Times New Roman"/>
          <w:sz w:val="28"/>
        </w:rPr>
        <w:t>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смелость, ловкость, упражнять в беге.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bCs/>
          <w:sz w:val="28"/>
        </w:rPr>
        <w:t>Ход игры.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Pr="002A01C3">
        <w:rPr>
          <w:rFonts w:ascii="Times New Roman" w:hAnsi="Times New Roman" w:cs="Times New Roman"/>
          <w:sz w:val="28"/>
          <w:highlight w:val="yellow"/>
        </w:rPr>
        <w:t>(родитель)</w:t>
      </w:r>
      <w:r>
        <w:rPr>
          <w:rFonts w:ascii="Times New Roman" w:hAnsi="Times New Roman" w:cs="Times New Roman"/>
          <w:sz w:val="28"/>
        </w:rPr>
        <w:t xml:space="preserve"> </w:t>
      </w:r>
      <w:r w:rsidRPr="002A01C3">
        <w:rPr>
          <w:rFonts w:ascii="Times New Roman" w:hAnsi="Times New Roman" w:cs="Times New Roman"/>
          <w:sz w:val="28"/>
        </w:rPr>
        <w:t>предлагает детям поиграть в игру и надевает им ободки «цыплят», а себе надевает ободок «курочки».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i/>
          <w:iCs/>
          <w:sz w:val="28"/>
        </w:rPr>
        <w:lastRenderedPageBreak/>
        <w:t>1-вариант игры. </w:t>
      </w:r>
      <w:r w:rsidRPr="002A01C3">
        <w:rPr>
          <w:rFonts w:ascii="Times New Roman" w:hAnsi="Times New Roman" w:cs="Times New Roman"/>
          <w:sz w:val="28"/>
        </w:rPr>
        <w:t>Воспитатель – «курочка», а «дети» - «цыплята». Дети – «цыплята» гуляют по участку и «ищут корм». Воспитатель «курочка» находится на другой стороне участка. По сигналу «Большая птица!» «цыплята» бегут и прячутся под «крылья курочки». Как только дети спрячутся «Большая птица» улетает.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i/>
          <w:iCs/>
          <w:sz w:val="28"/>
        </w:rPr>
        <w:t>2 -вариант игры. </w:t>
      </w:r>
      <w:r w:rsidRPr="002A01C3">
        <w:rPr>
          <w:rFonts w:ascii="Times New Roman" w:hAnsi="Times New Roman" w:cs="Times New Roman"/>
          <w:sz w:val="28"/>
        </w:rPr>
        <w:t>Воспитатель – «курочка», «дети» - «цыплята». Дети ходят по участку, «ищут корм», а воспитатель «курочка» следит за детьми «цыплятами» со словами: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Вышла курочка гулять, свежей травки пощипать,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А за ней ребятки, желтые цыплятки.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proofErr w:type="gramStart"/>
      <w:r w:rsidRPr="002A01C3">
        <w:rPr>
          <w:rFonts w:ascii="Times New Roman" w:hAnsi="Times New Roman" w:cs="Times New Roman"/>
          <w:sz w:val="28"/>
        </w:rPr>
        <w:t>Ко- ко</w:t>
      </w:r>
      <w:proofErr w:type="gramEnd"/>
      <w:r w:rsidRPr="002A01C3">
        <w:rPr>
          <w:rFonts w:ascii="Times New Roman" w:hAnsi="Times New Roman" w:cs="Times New Roman"/>
          <w:sz w:val="28"/>
        </w:rPr>
        <w:t>- ко, ко- ко- ко, не ходите далеко!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Лапками гребите, зернышки ищите.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По сигналу «Кошка!» «цыплята» бегут под крыло «курицы».</w:t>
      </w:r>
    </w:p>
    <w:p w:rsidR="002A01C3" w:rsidRPr="002A01C3" w:rsidRDefault="002A01C3" w:rsidP="002A01C3">
      <w:pPr>
        <w:spacing w:after="0"/>
        <w:ind w:left="-1134" w:right="-284" w:firstLine="284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По желанию детей игра повторяется. В роли «большой птицы» и «кошки» может быть ребенок.</w:t>
      </w:r>
    </w:p>
    <w:p w:rsidR="007F719E" w:rsidRDefault="00F54C72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F54C72">
        <w:rPr>
          <w:rFonts w:ascii="Times New Roman" w:hAnsi="Times New Roman" w:cs="Times New Roman"/>
          <w:b/>
          <w:bCs/>
          <w:sz w:val="28"/>
        </w:rPr>
        <w:t>3-я часть.</w:t>
      </w:r>
      <w:r w:rsidRPr="00F54C72">
        <w:rPr>
          <w:rFonts w:ascii="Times New Roman" w:hAnsi="Times New Roman" w:cs="Times New Roman"/>
          <w:sz w:val="28"/>
        </w:rPr>
        <w:t> Игра "Найдем цыпленка".</w:t>
      </w:r>
      <w:r w:rsidR="002A01C3">
        <w:rPr>
          <w:rFonts w:ascii="Times New Roman" w:hAnsi="Times New Roman" w:cs="Times New Roman"/>
          <w:sz w:val="28"/>
        </w:rPr>
        <w:t xml:space="preserve"> </w:t>
      </w:r>
    </w:p>
    <w:p w:rsidR="002A01C3" w:rsidRDefault="002A01C3" w:rsidP="002A01C3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Pr="002A01C3">
        <w:rPr>
          <w:rFonts w:ascii="Times New Roman" w:hAnsi="Times New Roman" w:cs="Times New Roman"/>
          <w:sz w:val="28"/>
          <w:highlight w:val="yellow"/>
        </w:rPr>
        <w:t>(родитель)</w:t>
      </w:r>
      <w:r>
        <w:rPr>
          <w:rFonts w:ascii="Times New Roman" w:hAnsi="Times New Roman" w:cs="Times New Roman"/>
          <w:sz w:val="28"/>
        </w:rPr>
        <w:t xml:space="preserve"> </w:t>
      </w:r>
      <w:r w:rsidRPr="002A01C3">
        <w:rPr>
          <w:rFonts w:ascii="Times New Roman" w:hAnsi="Times New Roman" w:cs="Times New Roman"/>
          <w:sz w:val="28"/>
        </w:rPr>
        <w:t>заранее прячет в каком-либо месте игрушечного цыпленка и предлагает поискать его. Тот, кто заметит, где находится игрушка, подходит к воспитателю и тихо ему об этом говорит. Когда большинство детей справятся с заданием, воспитатель разрешает подойти к игрушке и принести ее.</w:t>
      </w:r>
    </w:p>
    <w:p w:rsidR="00FE6974" w:rsidRDefault="00FE6974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</w:p>
    <w:p w:rsidR="002A01C3" w:rsidRPr="00FE6974" w:rsidRDefault="00FE6974" w:rsidP="00F54C72">
      <w:pPr>
        <w:spacing w:after="0"/>
        <w:ind w:left="-1134" w:right="-284" w:firstLine="28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Используемая литература</w:t>
      </w:r>
      <w:r w:rsidR="002A01C3" w:rsidRPr="00FE6974">
        <w:rPr>
          <w:rFonts w:ascii="Times New Roman" w:hAnsi="Times New Roman" w:cs="Times New Roman"/>
          <w:i/>
          <w:sz w:val="28"/>
        </w:rPr>
        <w:t>:</w:t>
      </w:r>
    </w:p>
    <w:p w:rsidR="00FE6974" w:rsidRPr="00FE6974" w:rsidRDefault="00FE6974" w:rsidP="00FE6974">
      <w:pPr>
        <w:pStyle w:val="a4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</w:rPr>
      </w:pPr>
      <w:r w:rsidRPr="00FE6974">
        <w:rPr>
          <w:rFonts w:ascii="Times New Roman" w:hAnsi="Times New Roman" w:cs="Times New Roman"/>
          <w:bCs/>
          <w:sz w:val="28"/>
        </w:rPr>
        <w:t>Физическое развитие в детском саду. Вторая младшая группа.</w:t>
      </w:r>
      <w:r w:rsidRPr="00FE69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6974">
        <w:rPr>
          <w:rFonts w:ascii="Times New Roman" w:hAnsi="Times New Roman" w:cs="Times New Roman"/>
          <w:sz w:val="28"/>
        </w:rPr>
        <w:t>Пензулаева</w:t>
      </w:r>
      <w:proofErr w:type="spellEnd"/>
      <w:r w:rsidRPr="00FE6974">
        <w:rPr>
          <w:rFonts w:ascii="Times New Roman" w:hAnsi="Times New Roman" w:cs="Times New Roman"/>
          <w:sz w:val="28"/>
        </w:rPr>
        <w:t xml:space="preserve"> Л. И.</w:t>
      </w:r>
      <w:r w:rsidR="002A01C3" w:rsidRPr="00FE6974">
        <w:rPr>
          <w:rFonts w:ascii="Times New Roman" w:hAnsi="Times New Roman" w:cs="Times New Roman"/>
          <w:sz w:val="28"/>
        </w:rPr>
        <w:t xml:space="preserve">, </w:t>
      </w:r>
    </w:p>
    <w:p w:rsidR="002A01C3" w:rsidRPr="00F54C72" w:rsidRDefault="002A01C3" w:rsidP="00F54C72">
      <w:pPr>
        <w:spacing w:after="0"/>
        <w:ind w:left="-1134" w:right="-284" w:firstLine="283"/>
        <w:rPr>
          <w:rFonts w:ascii="Times New Roman" w:hAnsi="Times New Roman" w:cs="Times New Roman"/>
          <w:sz w:val="28"/>
        </w:rPr>
      </w:pPr>
      <w:r w:rsidRPr="002A01C3">
        <w:rPr>
          <w:rFonts w:ascii="Times New Roman" w:hAnsi="Times New Roman" w:cs="Times New Roman"/>
          <w:sz w:val="28"/>
        </w:rPr>
        <w:t>стр. 77</w:t>
      </w:r>
      <w:bookmarkStart w:id="0" w:name="_GoBack"/>
      <w:bookmarkEnd w:id="0"/>
    </w:p>
    <w:sectPr w:rsidR="002A01C3" w:rsidRPr="00F5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0B5"/>
    <w:multiLevelType w:val="hybridMultilevel"/>
    <w:tmpl w:val="B1128DE0"/>
    <w:lvl w:ilvl="0" w:tplc="137C01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69"/>
    <w:rsid w:val="002A01C3"/>
    <w:rsid w:val="007F719E"/>
    <w:rsid w:val="00E04269"/>
    <w:rsid w:val="00F54C7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A16F"/>
  <w15:docId w15:val="{14D1A852-6878-42AA-9EBB-5DCB8F2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1C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E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4</cp:revision>
  <dcterms:created xsi:type="dcterms:W3CDTF">2020-08-04T00:59:00Z</dcterms:created>
  <dcterms:modified xsi:type="dcterms:W3CDTF">2020-08-04T03:15:00Z</dcterms:modified>
</cp:coreProperties>
</file>