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E8" w:rsidRDefault="007C598C" w:rsidP="00AD7B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2A2723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A2723"/>
          <w:sz w:val="27"/>
          <w:szCs w:val="27"/>
          <w:u w:val="single"/>
          <w:lang w:eastAsia="ru-RU"/>
        </w:rPr>
        <w:t>Физическое развитие старшая группа</w:t>
      </w:r>
    </w:p>
    <w:p w:rsidR="00AD7BE8" w:rsidRDefault="00AD7BE8" w:rsidP="00AD7B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2A2723"/>
          <w:sz w:val="27"/>
          <w:szCs w:val="27"/>
          <w:u w:val="single"/>
          <w:lang w:eastAsia="ru-RU"/>
        </w:rPr>
      </w:pPr>
    </w:p>
    <w:p w:rsidR="00FA217F" w:rsidRDefault="00FA217F" w:rsidP="00AD7B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2A2723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A2723"/>
          <w:sz w:val="27"/>
          <w:szCs w:val="27"/>
          <w:u w:val="single"/>
          <w:lang w:eastAsia="ru-RU"/>
        </w:rPr>
        <w:t>АВГУСТ</w:t>
      </w:r>
    </w:p>
    <w:p w:rsidR="00026835" w:rsidRPr="00FA217F" w:rsidRDefault="00026835" w:rsidP="00AD7BE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b/>
          <w:bCs/>
          <w:color w:val="2A2723"/>
          <w:sz w:val="27"/>
          <w:szCs w:val="27"/>
          <w:lang w:eastAsia="ru-RU"/>
        </w:rPr>
        <w:t>Занятие №1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Программное содержание. Упражнять детей в ходьбе и беге в колонне по о</w:t>
      </w:r>
      <w:r w:rsidR="00026835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 xml:space="preserve">дному, в беге врассыпную; формировать умение </w:t>
      </w: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Пособия. 2 гимнастические скамейки (высота 30—35 см), 8—10 кубиков (высота 6 см), мячи (диаметр 10—12 см) на полгруппы.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1 часть. Построение в шеренгу, проверка осанки и равнения: перестроение в колонну по одному, ходьба в колонне по одному на носках, руки на поясе (колени не сгиб</w:t>
      </w:r>
      <w:r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ать); бег в колонне по одному; п</w:t>
      </w: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о сигналу воспитателя ходьба врассыпную, бег врассыпную; перестроение в колонну по одному в движении.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2 часть. Общеразвивающие упражнения.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1. И. п.: ноги на ширине ступни, параллельно, руки на поясе,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1— руки в стороны: 2— руки вверх, подняться на носки: 3— руки в стороны;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4— вернуться в исходное положение (7—8 раз).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2. И. п.: ноги на ширине плеч, руки за головой. 1— поворот туловища вправо, руки в стороны; 2— вернуться в исходное положение. То же влево (8 раз).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3. И. п.: ноги на ширине плеч, руки внизу. 1— руки в стороны; 2— наклон к правой (левой) ноге, коснуться пальцами рук носков ног; 3— выпрямиться, руки в стороны; 4— вернуться в исходное положение (6—8 раз).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4. И. п.: основная стойка1, руки на поясе. 1—2— присесть, руки вынести вперед; 3—4--— вернуться в исходное положение (6—8 раз).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5: И. п.: основная стойка, руки внизу. 1 -— правую ногу в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сторону, руки в стороны 2-— правую руку вниз, левую вверх: 3 — руки в стороны: 4 — приставить правую ногу, вернуться в исходное положение. То же влево (8 раз).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6. И. п.: основная стойка, руки на поясе. 1 — правую ногу вперед на носок; 2 — в сторону (вправо): З —- назад; 4 вернуться в исходное положение. То же влево левой ногой (6 —8 раз).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7. И. п..: основная стойка, руки на поясе. 1 - прыжком ноги врозь, руки в стороны: 2 — вернуться н исходное положение. На счет 1 -8 повторить 3- 4 раза. Выполнятся в среднем темпе под счет воспитателя или музыкальное сопровождение.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Основные виды движений.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1. Равновесие ходьба по гимнастической скамейке с перешагиванием через кубики, поставленные на расстоянии двух шагов ребенка, руки на поясе (3—4 раза).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2. Прыжки подпрыгивание на двух ногах с продвижением вперед, энергично отталкиваясь от пола (расстояние 4 м) - 2—З раза.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3. Перебрасывание мячей, стоя в шеренгах (расстояние между детьми 2,5 м), двумя руками снизу (1О—12 раз).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lastRenderedPageBreak/>
        <w:t>IIодвижная</w:t>
      </w:r>
      <w:proofErr w:type="spellEnd"/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 xml:space="preserve"> игра «Мышеловка».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3 часть. Игра малой подвижности «У кого мяч?».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b/>
          <w:bCs/>
          <w:color w:val="2A2723"/>
          <w:sz w:val="27"/>
          <w:szCs w:val="27"/>
          <w:lang w:eastAsia="ru-RU"/>
        </w:rPr>
        <w:t>Занятие № 2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Программное содержание. 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Пособия. 2 гимнастические скамейки (высота 30—35 см), 8—10 кубиков (высота 6 см), мячи (диаметр 10—12 см) на полгруппы.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 xml:space="preserve">1 часть. Построение в шеренгу, проверка осанки и равнения: перестроение в колонну по одному, ходьба в колонне по одному на носках, руки на поясе (колени не сгибать); бег в колонне по одному; </w:t>
      </w:r>
      <w:proofErr w:type="gramStart"/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во сигналу</w:t>
      </w:r>
      <w:proofErr w:type="gramEnd"/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 xml:space="preserve"> воспитателя ходьба врассыпную, бег врассыпную; перестроение в колонну по одному в движении.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2 часть. Общеразвивающие упражнения.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1. И. п.: ноги на ширине ступни, параллельно, руки на поясе,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1— руки в стороны: 2— руки вверх, подняться на носки: 3— руки в стороны;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4— вернуться в исходное положение (7—8 раз).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2. И. п.: ноги на ширине плеч, руки за головой. 1— поворот туловища вправо, руки в стороны; 2— вернуться в исходное положение. То же влево (8 раз).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3. И. п.: ноги на ширине плеч, руки внизу. 1— руки в стороны; 2— наклон к правой (левой) ноге, коснуться пальцами рук носков ног; 3— выпрямиться, руки в стороны; 4— вернуться в исходное положение (6—8 раз).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4. И. п.: основная стойка1, руки на поясе. 1—2— присесть, руки вынести вперед; 3—4--— вернуться в исходное положение (6—8 раз).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5: И. п.: основная стойка, руки внизу. 1 -— правую ногу в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сторону, руки в стороны 2-— правую руку вниз, левую вверх: 3 — руки в стороны: 4 — приставить правую ногу, вернуться в исходное положение. То же влево (8 раз).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6. И. п.: основная стойка, руки на поясе. 1 — правую ногу вперед на носок; 2 — в сторону (вправо): З —- назад; 4 вернуться в исходное положение. То же влево левой ногой (6 —8 раз).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7. И. п..: основная стойка, руки на поясе. 1 - прыжком ноги врозь, руки в стороны: 2 — вернуться н исходное положение. На счет 1 -8 повторить 3- 4 раза. Выполнятся в среднем темпе под счет воспитателя или музыкальное сопровождение.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Основные виды движений.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1. Ходьба по гимнастической скамейке, перешагивая через набивные мячи, руки за головой.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2. Прыжки на двух ногах, продвигаясь вперед (расстояние 4 м) между предметами, положенными на расстоянии 40 см один от другого («змей кой»).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З. Перебрасывание мячей в шеренгах после удара мячом о пол (по сигналу воспитателя дети ударяют мячом о пол, затем ловят двумя руками и перебрасывают партнеру).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lastRenderedPageBreak/>
        <w:t>IIодвижная</w:t>
      </w:r>
      <w:proofErr w:type="spellEnd"/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 xml:space="preserve"> игра «Мышеловка». Играющие делятся на две неравные группы. Меньшая (примерно тре</w:t>
      </w:r>
      <w:r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ть играющих) образует круг — мы</w:t>
      </w: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шеловку. Остальные изображают мышей и находятся вне круга.</w:t>
      </w:r>
    </w:p>
    <w:p w:rsidR="00FA217F" w:rsidRPr="00FA217F" w:rsidRDefault="00FA217F" w:rsidP="00FA217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7F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3 часть. Игра малой подвижности «У кого мяч?».</w:t>
      </w:r>
    </w:p>
    <w:p w:rsidR="008A2726" w:rsidRDefault="008A2726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/>
    <w:p w:rsidR="00FA217F" w:rsidRDefault="00FA217F">
      <w:bookmarkStart w:id="0" w:name="_GoBack"/>
      <w:bookmarkEnd w:id="0"/>
    </w:p>
    <w:sectPr w:rsidR="00FA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1B"/>
    <w:rsid w:val="000039FA"/>
    <w:rsid w:val="00026835"/>
    <w:rsid w:val="000D7402"/>
    <w:rsid w:val="002D1317"/>
    <w:rsid w:val="0039781B"/>
    <w:rsid w:val="005741D1"/>
    <w:rsid w:val="007C598C"/>
    <w:rsid w:val="008A2726"/>
    <w:rsid w:val="00AD7BE8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56E8"/>
  <w15:chartTrackingRefBased/>
  <w15:docId w15:val="{43576BD2-73A1-4516-AEF9-92C489A3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9F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2020-08-18T00:16:00Z</dcterms:created>
  <dcterms:modified xsi:type="dcterms:W3CDTF">2020-08-18T01:54:00Z</dcterms:modified>
</cp:coreProperties>
</file>