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4E" w:rsidRDefault="00CE6E4E" w:rsidP="00E709FD">
      <w:pPr>
        <w:pStyle w:val="a3"/>
        <w:shd w:val="clear" w:color="auto" w:fill="FFFFFF"/>
        <w:spacing w:before="0" w:beforeAutospacing="0" w:after="0" w:afterAutospacing="0"/>
        <w:ind w:hanging="142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5734050" cy="4398645"/>
            <wp:effectExtent l="0" t="0" r="0" b="0"/>
            <wp:docPr id="1" name="Рисунок 0" descr="t4LqX9u8R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4LqX9u8Rj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4902" cy="439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E4E" w:rsidRDefault="00CE6E4E" w:rsidP="00BB766C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1D6EEC" w:rsidRDefault="00BB766C" w:rsidP="00CE6E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002060"/>
          <w:sz w:val="32"/>
          <w:szCs w:val="32"/>
          <w:bdr w:val="none" w:sz="0" w:space="0" w:color="auto" w:frame="1"/>
        </w:rPr>
      </w:pPr>
      <w:r w:rsidRPr="001D6EEC">
        <w:rPr>
          <w:b/>
          <w:color w:val="002060"/>
          <w:sz w:val="32"/>
          <w:szCs w:val="32"/>
        </w:rPr>
        <w:t>«Как </w:t>
      </w:r>
      <w:r w:rsidRPr="001D6EEC">
        <w:rPr>
          <w:rStyle w:val="a4"/>
          <w:color w:val="002060"/>
          <w:sz w:val="32"/>
          <w:szCs w:val="32"/>
          <w:bdr w:val="none" w:sz="0" w:space="0" w:color="auto" w:frame="1"/>
        </w:rPr>
        <w:t xml:space="preserve">обеспечить безопасность </w:t>
      </w:r>
    </w:p>
    <w:p w:rsidR="00BB766C" w:rsidRPr="001D6EEC" w:rsidRDefault="00BB766C" w:rsidP="00CE6E4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2060"/>
          <w:sz w:val="32"/>
          <w:szCs w:val="32"/>
        </w:rPr>
      </w:pPr>
      <w:r w:rsidRPr="001D6EEC">
        <w:rPr>
          <w:rStyle w:val="a4"/>
          <w:color w:val="002060"/>
          <w:sz w:val="32"/>
          <w:szCs w:val="32"/>
          <w:bdr w:val="none" w:sz="0" w:space="0" w:color="auto" w:frame="1"/>
        </w:rPr>
        <w:t>и здоровый</w:t>
      </w:r>
      <w:r w:rsidR="001D6EEC">
        <w:rPr>
          <w:rStyle w:val="a4"/>
          <w:color w:val="002060"/>
          <w:sz w:val="32"/>
          <w:szCs w:val="32"/>
          <w:bdr w:val="none" w:sz="0" w:space="0" w:color="auto" w:frame="1"/>
        </w:rPr>
        <w:t xml:space="preserve"> </w:t>
      </w:r>
      <w:r w:rsidRPr="001D6EEC">
        <w:rPr>
          <w:rStyle w:val="a4"/>
          <w:color w:val="002060"/>
          <w:sz w:val="32"/>
          <w:szCs w:val="32"/>
          <w:bdr w:val="none" w:sz="0" w:space="0" w:color="auto" w:frame="1"/>
        </w:rPr>
        <w:t>образ жизни</w:t>
      </w:r>
      <w:r w:rsidR="001D6EEC">
        <w:rPr>
          <w:rStyle w:val="a4"/>
          <w:color w:val="002060"/>
          <w:sz w:val="32"/>
          <w:szCs w:val="32"/>
          <w:bdr w:val="none" w:sz="0" w:space="0" w:color="auto" w:frame="1"/>
        </w:rPr>
        <w:t xml:space="preserve"> </w:t>
      </w:r>
      <w:r w:rsidRPr="001D6EEC">
        <w:rPr>
          <w:rStyle w:val="a4"/>
          <w:color w:val="002060"/>
          <w:sz w:val="32"/>
          <w:szCs w:val="32"/>
          <w:bdr w:val="none" w:sz="0" w:space="0" w:color="auto" w:frame="1"/>
        </w:rPr>
        <w:t>н</w:t>
      </w:r>
      <w:bookmarkStart w:id="0" w:name="_GoBack"/>
      <w:bookmarkEnd w:id="0"/>
      <w:r w:rsidRPr="001D6EEC">
        <w:rPr>
          <w:rStyle w:val="a4"/>
          <w:color w:val="002060"/>
          <w:sz w:val="32"/>
          <w:szCs w:val="32"/>
          <w:bdr w:val="none" w:sz="0" w:space="0" w:color="auto" w:frame="1"/>
        </w:rPr>
        <w:t>ашим детям</w:t>
      </w:r>
      <w:r w:rsidRPr="001D6EEC">
        <w:rPr>
          <w:b/>
          <w:color w:val="002060"/>
          <w:sz w:val="32"/>
          <w:szCs w:val="32"/>
        </w:rPr>
        <w:t>»</w:t>
      </w:r>
    </w:p>
    <w:p w:rsidR="00BB766C" w:rsidRPr="001D6EEC" w:rsidRDefault="00BB766C" w:rsidP="001D6EEC">
      <w:pPr>
        <w:pStyle w:val="a3"/>
        <w:shd w:val="clear" w:color="auto" w:fill="FFFFFF"/>
        <w:spacing w:before="0" w:beforeAutospacing="0" w:after="240" w:afterAutospacing="0"/>
        <w:ind w:firstLine="360"/>
        <w:jc w:val="center"/>
        <w:rPr>
          <w:color w:val="111111"/>
          <w:sz w:val="32"/>
          <w:szCs w:val="32"/>
        </w:rPr>
      </w:pPr>
      <w:r w:rsidRPr="001D6EEC">
        <w:rPr>
          <w:i/>
          <w:iCs/>
          <w:color w:val="111111"/>
          <w:sz w:val="32"/>
          <w:szCs w:val="32"/>
          <w:bdr w:val="none" w:sz="0" w:space="0" w:color="auto" w:frame="1"/>
        </w:rPr>
        <w:t>(</w:t>
      </w:r>
      <w:r w:rsidRPr="001D6EEC">
        <w:rPr>
          <w:rStyle w:val="a4"/>
          <w:i/>
          <w:iCs/>
          <w:color w:val="1F3864" w:themeColor="accent5" w:themeShade="80"/>
          <w:sz w:val="32"/>
          <w:szCs w:val="32"/>
          <w:bdr w:val="none" w:sz="0" w:space="0" w:color="auto" w:frame="1"/>
        </w:rPr>
        <w:t>консультация для родителей</w:t>
      </w:r>
      <w:r w:rsidRPr="001D6EEC">
        <w:rPr>
          <w:i/>
          <w:iCs/>
          <w:color w:val="1F3864" w:themeColor="accent5" w:themeShade="80"/>
          <w:sz w:val="32"/>
          <w:szCs w:val="32"/>
          <w:bdr w:val="none" w:sz="0" w:space="0" w:color="auto" w:frame="1"/>
        </w:rPr>
        <w:t>)</w:t>
      </w:r>
      <w:r w:rsidRPr="001D6EEC">
        <w:rPr>
          <w:color w:val="1F3864" w:themeColor="accent5" w:themeShade="80"/>
          <w:sz w:val="32"/>
          <w:szCs w:val="32"/>
        </w:rPr>
        <w:t>.</w:t>
      </w:r>
    </w:p>
    <w:p w:rsidR="00BB766C" w:rsidRPr="001D6EEC" w:rsidRDefault="00BB766C" w:rsidP="001D6E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1D6EEC">
        <w:rPr>
          <w:color w:val="111111"/>
          <w:sz w:val="32"/>
          <w:szCs w:val="32"/>
        </w:rPr>
        <w:t>Дети попадают в различные </w:t>
      </w:r>
      <w:r w:rsidRPr="001D6EEC">
        <w:rPr>
          <w:rStyle w:val="a4"/>
          <w:color w:val="002060"/>
          <w:sz w:val="32"/>
          <w:szCs w:val="32"/>
          <w:bdr w:val="none" w:sz="0" w:space="0" w:color="auto" w:frame="1"/>
        </w:rPr>
        <w:t>жизненные</w:t>
      </w:r>
      <w:r w:rsidRPr="001D6EEC">
        <w:rPr>
          <w:color w:val="002060"/>
          <w:sz w:val="32"/>
          <w:szCs w:val="32"/>
        </w:rPr>
        <w:t> </w:t>
      </w:r>
      <w:r w:rsidRPr="001D6EEC">
        <w:rPr>
          <w:color w:val="111111"/>
          <w:sz w:val="32"/>
          <w:szCs w:val="32"/>
        </w:rPr>
        <w:t>ситуации и могут растеряться. И мы должны дать ребёнку необходимые знания и научить его осознанно действовать в той или иной ситуации, помочь ребёнку овладеть элементарными навыками поведения в общественных местах.</w:t>
      </w:r>
    </w:p>
    <w:p w:rsidR="00BB766C" w:rsidRPr="001D6EEC" w:rsidRDefault="00BB766C" w:rsidP="001D6EE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1D6EEC">
        <w:rPr>
          <w:color w:val="111111"/>
          <w:sz w:val="32"/>
          <w:szCs w:val="32"/>
        </w:rPr>
        <w:t xml:space="preserve">Ребёнок должен знать </w:t>
      </w:r>
      <w:r w:rsidRPr="001D6EEC">
        <w:rPr>
          <w:b/>
          <w:color w:val="002060"/>
          <w:sz w:val="32"/>
          <w:szCs w:val="32"/>
        </w:rPr>
        <w:t>правила поведения на улице</w:t>
      </w:r>
      <w:r w:rsidRPr="001D6EEC">
        <w:rPr>
          <w:color w:val="002060"/>
          <w:sz w:val="32"/>
          <w:szCs w:val="32"/>
        </w:rPr>
        <w:t>.</w:t>
      </w:r>
      <w:r w:rsidRPr="001D6EEC">
        <w:rPr>
          <w:color w:val="111111"/>
          <w:sz w:val="32"/>
          <w:szCs w:val="32"/>
        </w:rPr>
        <w:t xml:space="preserve"> Переходить улицу необходимо при зелёном сигнале светофора, только по переходам. Играть на дороге нельзя. Во время движения автобуса двери трогать руками нельзя, ждать, пока откроет водитель.</w:t>
      </w:r>
    </w:p>
    <w:p w:rsidR="00BB766C" w:rsidRPr="001D6EEC" w:rsidRDefault="00BB766C" w:rsidP="001D6EEC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111111"/>
          <w:sz w:val="32"/>
          <w:szCs w:val="32"/>
        </w:rPr>
      </w:pPr>
      <w:r w:rsidRPr="001D6EEC">
        <w:rPr>
          <w:rStyle w:val="a4"/>
          <w:color w:val="002060"/>
          <w:sz w:val="32"/>
          <w:szCs w:val="32"/>
          <w:bdr w:val="none" w:sz="0" w:space="0" w:color="auto" w:frame="1"/>
        </w:rPr>
        <w:t>Родители должны рассказать детям</w:t>
      </w:r>
      <w:r w:rsidRPr="001D6EEC">
        <w:rPr>
          <w:color w:val="111111"/>
          <w:sz w:val="32"/>
          <w:szCs w:val="32"/>
        </w:rPr>
        <w:t xml:space="preserve"> в доступной форме </w:t>
      </w:r>
      <w:r w:rsidRPr="001D6EEC">
        <w:rPr>
          <w:b/>
          <w:color w:val="002060"/>
          <w:sz w:val="32"/>
          <w:szCs w:val="32"/>
        </w:rPr>
        <w:t>про электричество</w:t>
      </w:r>
      <w:r w:rsidRPr="001D6EEC">
        <w:rPr>
          <w:color w:val="111111"/>
          <w:sz w:val="32"/>
          <w:szCs w:val="32"/>
        </w:rPr>
        <w:t xml:space="preserve">, о его значении, об опасности тока. Нельзя дотрагиваться до включенных электроприборов мокрыми руками, а также самостоятельно включать или выключать приборы, дотрагиваться до включенных электроприборов </w:t>
      </w:r>
      <w:r w:rsidRPr="001D6EEC">
        <w:rPr>
          <w:color w:val="111111"/>
          <w:sz w:val="32"/>
          <w:szCs w:val="32"/>
        </w:rPr>
        <w:lastRenderedPageBreak/>
        <w:t>металлическими предметами. Нужно объяснить ребёнку как вести себя, если возник пожар. Если ребёнок может пользоваться телефоном, позвонить по № 01, сообщить что случилось и назвать свой адрес. Затем сообщить о пожаре соседям и немедленно покинуть квартиру.</w:t>
      </w:r>
    </w:p>
    <w:p w:rsidR="00BB766C" w:rsidRPr="001D6EEC" w:rsidRDefault="00BB766C" w:rsidP="001D6E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1D6EEC">
        <w:rPr>
          <w:color w:val="111111"/>
          <w:sz w:val="32"/>
          <w:szCs w:val="32"/>
        </w:rPr>
        <w:t xml:space="preserve">Если ребёнок </w:t>
      </w:r>
      <w:r w:rsidRPr="001D6EEC">
        <w:rPr>
          <w:b/>
          <w:color w:val="002060"/>
          <w:sz w:val="32"/>
          <w:szCs w:val="32"/>
        </w:rPr>
        <w:t>остаётся дома один</w:t>
      </w:r>
      <w:r w:rsidRPr="001D6EEC">
        <w:rPr>
          <w:color w:val="111111"/>
          <w:sz w:val="32"/>
          <w:szCs w:val="32"/>
        </w:rPr>
        <w:t>, </w:t>
      </w:r>
      <w:r w:rsidRPr="001D6EEC">
        <w:rPr>
          <w:rStyle w:val="a4"/>
          <w:b w:val="0"/>
          <w:color w:val="002060"/>
          <w:sz w:val="32"/>
          <w:szCs w:val="32"/>
          <w:bdr w:val="none" w:sz="0" w:space="0" w:color="auto" w:frame="1"/>
        </w:rPr>
        <w:t>родители</w:t>
      </w:r>
      <w:r w:rsidRPr="001D6EEC">
        <w:rPr>
          <w:color w:val="111111"/>
          <w:sz w:val="32"/>
          <w:szCs w:val="32"/>
        </w:rPr>
        <w:t> обязаны рассказать ребёнку как надо себя вести. Никогда не открывать дверь незнакомому человеку и не говорить ему, что </w:t>
      </w:r>
      <w:r w:rsidRPr="001D6EEC">
        <w:rPr>
          <w:rStyle w:val="a4"/>
          <w:color w:val="111111"/>
          <w:sz w:val="32"/>
          <w:szCs w:val="32"/>
          <w:bdr w:val="none" w:sz="0" w:space="0" w:color="auto" w:frame="1"/>
        </w:rPr>
        <w:t>родителей нет дома</w:t>
      </w:r>
      <w:r w:rsidRPr="001D6EEC">
        <w:rPr>
          <w:color w:val="111111"/>
          <w:sz w:val="32"/>
          <w:szCs w:val="32"/>
        </w:rPr>
        <w:t>. Если незнакомец попросит позвать старших, то ответить ему, что мама занята и не может сейчас подойти.</w:t>
      </w:r>
    </w:p>
    <w:p w:rsidR="00BB766C" w:rsidRPr="001D6EEC" w:rsidRDefault="00BB766C" w:rsidP="001D6EE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1D6EEC">
        <w:rPr>
          <w:color w:val="111111"/>
          <w:sz w:val="32"/>
          <w:szCs w:val="32"/>
        </w:rPr>
        <w:t xml:space="preserve">Также ребёнок должен знать, как избежать опасности </w:t>
      </w:r>
      <w:r w:rsidRPr="003717E3">
        <w:rPr>
          <w:b/>
          <w:color w:val="002060"/>
          <w:sz w:val="32"/>
          <w:szCs w:val="32"/>
        </w:rPr>
        <w:t>во время грозы</w:t>
      </w:r>
      <w:r w:rsidRPr="001D6EEC">
        <w:rPr>
          <w:color w:val="111111"/>
          <w:sz w:val="32"/>
          <w:szCs w:val="32"/>
        </w:rPr>
        <w:t>.</w:t>
      </w:r>
      <w:r w:rsidR="001D6EEC">
        <w:rPr>
          <w:color w:val="111111"/>
          <w:sz w:val="32"/>
          <w:szCs w:val="32"/>
        </w:rPr>
        <w:t xml:space="preserve"> </w:t>
      </w:r>
      <w:r w:rsidRPr="001D6EEC">
        <w:rPr>
          <w:color w:val="111111"/>
          <w:sz w:val="32"/>
          <w:szCs w:val="32"/>
        </w:rPr>
        <w:t>Во время грозы лучше находиться в помещении, закрыть окна и двери, не допуская сквозняков, так как молния может проникнуть в открытые окна и двери. Если гроза застала в поле, то нельзя бежать, стоять под деревом, лучше укрыться под кустарником. Молния реже поражает берёзу, а чаще дуб. Металлические предметы из рук выбросить.</w:t>
      </w:r>
    </w:p>
    <w:p w:rsidR="00BB766C" w:rsidRPr="001D6EEC" w:rsidRDefault="00BB766C" w:rsidP="001D6EE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3717E3">
        <w:rPr>
          <w:b/>
          <w:color w:val="002060"/>
          <w:sz w:val="32"/>
          <w:szCs w:val="32"/>
        </w:rPr>
        <w:t>Гуляя по лесу</w:t>
      </w:r>
      <w:r w:rsidRPr="001D6EEC">
        <w:rPr>
          <w:color w:val="111111"/>
          <w:sz w:val="32"/>
          <w:szCs w:val="32"/>
        </w:rPr>
        <w:t xml:space="preserve"> с ребёнком, объясните ему, что нельзя жевать первую попавшую траву, трогать и срывать незнакомые ягоды, т. </w:t>
      </w:r>
      <w:r w:rsidR="001D6EEC">
        <w:rPr>
          <w:color w:val="111111"/>
          <w:sz w:val="32"/>
          <w:szCs w:val="32"/>
        </w:rPr>
        <w:t>к.</w:t>
      </w:r>
      <w:r w:rsidRPr="001D6EEC">
        <w:rPr>
          <w:color w:val="111111"/>
          <w:sz w:val="32"/>
          <w:szCs w:val="32"/>
        </w:rPr>
        <w:t xml:space="preserve"> они могут быть ядовитыми. И придя с прогулки, обязательно вымыть руки. Если вы пошли за грибами, то покажите ребёнку, какие нужно собирать грибы, какие нет. Нельзя собирать незнакомые грибы, брать их в рот. Несъедобные грибы оставьте для обитателей леса, они ими лечатся. Старые грибы не срывайте, пусть растут и рассеивают споры, чтобы на будущий год выросли грибы.</w:t>
      </w:r>
    </w:p>
    <w:p w:rsidR="00BB766C" w:rsidRPr="001D6EEC" w:rsidRDefault="00BB766C" w:rsidP="003717E3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color w:val="111111"/>
          <w:sz w:val="32"/>
          <w:szCs w:val="32"/>
        </w:rPr>
      </w:pPr>
      <w:r w:rsidRPr="001D6EEC">
        <w:rPr>
          <w:color w:val="111111"/>
          <w:sz w:val="32"/>
          <w:szCs w:val="32"/>
        </w:rPr>
        <w:t>Расскажите </w:t>
      </w:r>
      <w:r w:rsidRPr="001D6EEC">
        <w:rPr>
          <w:rStyle w:val="a4"/>
          <w:color w:val="002060"/>
          <w:sz w:val="32"/>
          <w:szCs w:val="32"/>
          <w:bdr w:val="none" w:sz="0" w:space="0" w:color="auto" w:frame="1"/>
        </w:rPr>
        <w:t>детям о насекомых</w:t>
      </w:r>
      <w:r w:rsidRPr="001D6EEC">
        <w:rPr>
          <w:color w:val="111111"/>
          <w:sz w:val="32"/>
          <w:szCs w:val="32"/>
        </w:rPr>
        <w:t>, как вести себя, если около него летает пчела или оса. Нужно быть спокойным, не махать руками. Если ужалила оса или пчела и жало осталось, то его надо удалить, а ужаленное место протереть содовым раствором. Встретив на пути муравьёв, не трогайте их, а лучше понаблюдайте. Не будете им мешать, они не укусят.</w:t>
      </w:r>
    </w:p>
    <w:p w:rsidR="00BB766C" w:rsidRPr="001D6EEC" w:rsidRDefault="00BB766C" w:rsidP="001D6E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  <w:r w:rsidRPr="001D6EEC">
        <w:rPr>
          <w:color w:val="111111"/>
          <w:sz w:val="32"/>
          <w:szCs w:val="32"/>
        </w:rPr>
        <w:t xml:space="preserve">У каждого ребёнка дома </w:t>
      </w:r>
      <w:r w:rsidRPr="003717E3">
        <w:rPr>
          <w:b/>
          <w:color w:val="002060"/>
          <w:sz w:val="32"/>
          <w:szCs w:val="32"/>
        </w:rPr>
        <w:t>есть кошка или собака</w:t>
      </w:r>
      <w:r w:rsidRPr="001D6EEC">
        <w:rPr>
          <w:color w:val="111111"/>
          <w:sz w:val="32"/>
          <w:szCs w:val="32"/>
        </w:rPr>
        <w:t>. Объясните своим </w:t>
      </w:r>
      <w:r w:rsidRPr="001D6EEC">
        <w:rPr>
          <w:rStyle w:val="a4"/>
          <w:b w:val="0"/>
          <w:color w:val="002060"/>
          <w:sz w:val="32"/>
          <w:szCs w:val="32"/>
          <w:bdr w:val="none" w:sz="0" w:space="0" w:color="auto" w:frame="1"/>
        </w:rPr>
        <w:t>детям</w:t>
      </w:r>
      <w:r w:rsidRPr="001D6EEC">
        <w:rPr>
          <w:color w:val="111111"/>
          <w:sz w:val="32"/>
          <w:szCs w:val="32"/>
        </w:rPr>
        <w:t>, что нельзя брать в руки бездомных собак и кошек т. к. можно заразиться. Бездомные животные на улице оказываются по вине их хозяев.</w:t>
      </w:r>
    </w:p>
    <w:p w:rsidR="00BB766C" w:rsidRPr="001D6EEC" w:rsidRDefault="00BB766C" w:rsidP="001D6EE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32"/>
          <w:szCs w:val="32"/>
        </w:rPr>
      </w:pPr>
      <w:r w:rsidRPr="003717E3">
        <w:rPr>
          <w:b/>
          <w:color w:val="002060"/>
          <w:sz w:val="32"/>
          <w:szCs w:val="32"/>
        </w:rPr>
        <w:lastRenderedPageBreak/>
        <w:t>Во время отдых</w:t>
      </w:r>
      <w:r w:rsidR="001D6EEC" w:rsidRPr="003717E3">
        <w:rPr>
          <w:b/>
          <w:color w:val="002060"/>
          <w:sz w:val="32"/>
          <w:szCs w:val="32"/>
        </w:rPr>
        <w:t>а</w:t>
      </w:r>
      <w:r w:rsidRPr="003717E3">
        <w:rPr>
          <w:b/>
          <w:color w:val="002060"/>
          <w:sz w:val="32"/>
          <w:szCs w:val="32"/>
        </w:rPr>
        <w:t xml:space="preserve"> на море</w:t>
      </w:r>
      <w:r w:rsidRPr="001D6EEC">
        <w:rPr>
          <w:color w:val="111111"/>
          <w:sz w:val="32"/>
          <w:szCs w:val="32"/>
        </w:rPr>
        <w:t>, объясните ребёнку, как нужно вести себя на воде. Запрещается самостоятельно входить в воду, прыгать, толкать, топить друг друга, заплывать за буйки, плавать без разрешения взрослых, трогать медуз.</w:t>
      </w:r>
    </w:p>
    <w:p w:rsidR="003717E3" w:rsidRDefault="00BB766C" w:rsidP="001D6E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002060"/>
          <w:sz w:val="32"/>
          <w:szCs w:val="32"/>
          <w:bdr w:val="none" w:sz="0" w:space="0" w:color="auto" w:frame="1"/>
        </w:rPr>
      </w:pPr>
      <w:r w:rsidRPr="001D6EEC">
        <w:rPr>
          <w:color w:val="111111"/>
          <w:sz w:val="32"/>
          <w:szCs w:val="32"/>
        </w:rPr>
        <w:t xml:space="preserve">Важно научить ребёнка объяснить </w:t>
      </w:r>
      <w:r w:rsidRPr="003717E3">
        <w:rPr>
          <w:b/>
          <w:color w:val="002060"/>
          <w:sz w:val="32"/>
          <w:szCs w:val="32"/>
        </w:rPr>
        <w:t>собственное поведение</w:t>
      </w:r>
      <w:r w:rsidRPr="001D6EEC">
        <w:rPr>
          <w:color w:val="111111"/>
          <w:sz w:val="32"/>
          <w:szCs w:val="32"/>
        </w:rPr>
        <w:t>. Если ребёнок сможет объяснить, как он вёл себя, почему это с ним случилось и что при этом он чувствует. Тогда он лучше сможет понять, что он делает не так. Ребёнок, который может объяснить, что с ним происходит, снимает многие пр</w:t>
      </w:r>
      <w:r w:rsidR="003717E3">
        <w:rPr>
          <w:color w:val="111111"/>
          <w:sz w:val="32"/>
          <w:szCs w:val="32"/>
        </w:rPr>
        <w:t xml:space="preserve">облемы и неприятности. </w:t>
      </w:r>
      <w:r w:rsidRPr="001D6EEC">
        <w:rPr>
          <w:color w:val="111111"/>
          <w:sz w:val="32"/>
          <w:szCs w:val="32"/>
        </w:rPr>
        <w:t>Решение задач </w:t>
      </w:r>
      <w:r w:rsidRPr="001D6EEC">
        <w:rPr>
          <w:rStyle w:val="a4"/>
          <w:color w:val="002060"/>
          <w:sz w:val="32"/>
          <w:szCs w:val="32"/>
          <w:bdr w:val="none" w:sz="0" w:space="0" w:color="auto" w:frame="1"/>
        </w:rPr>
        <w:t>обеспечение</w:t>
      </w:r>
      <w:r w:rsidR="003717E3" w:rsidRPr="003717E3">
        <w:rPr>
          <w:rStyle w:val="a4"/>
          <w:color w:val="002060"/>
          <w:sz w:val="32"/>
          <w:szCs w:val="32"/>
          <w:bdr w:val="none" w:sz="0" w:space="0" w:color="auto" w:frame="1"/>
        </w:rPr>
        <w:t xml:space="preserve"> </w:t>
      </w:r>
      <w:r w:rsidR="003717E3" w:rsidRPr="001D6EEC">
        <w:rPr>
          <w:rStyle w:val="a4"/>
          <w:color w:val="002060"/>
          <w:sz w:val="32"/>
          <w:szCs w:val="32"/>
          <w:bdr w:val="none" w:sz="0" w:space="0" w:color="auto" w:frame="1"/>
        </w:rPr>
        <w:t>безопасного</w:t>
      </w:r>
      <w:r w:rsidR="003717E3" w:rsidRPr="001D6EEC">
        <w:rPr>
          <w:color w:val="002060"/>
          <w:sz w:val="32"/>
          <w:szCs w:val="32"/>
        </w:rPr>
        <w:t>, </w:t>
      </w:r>
    </w:p>
    <w:p w:rsidR="00F63F3B" w:rsidRDefault="00BB766C" w:rsidP="003717E3">
      <w:pPr>
        <w:pStyle w:val="a3"/>
        <w:shd w:val="clear" w:color="auto" w:fill="FFFFFF"/>
        <w:spacing w:before="0" w:beforeAutospacing="0" w:after="0" w:afterAutospacing="0"/>
        <w:jc w:val="both"/>
        <w:rPr>
          <w:color w:val="002060"/>
          <w:sz w:val="32"/>
          <w:szCs w:val="32"/>
        </w:rPr>
      </w:pPr>
      <w:r w:rsidRPr="001D6EEC">
        <w:rPr>
          <w:rStyle w:val="a4"/>
          <w:color w:val="002060"/>
          <w:sz w:val="32"/>
          <w:szCs w:val="32"/>
          <w:bdr w:val="none" w:sz="0" w:space="0" w:color="auto" w:frame="1"/>
        </w:rPr>
        <w:t>здорового образа жизни</w:t>
      </w:r>
      <w:r w:rsidRPr="001D6EEC">
        <w:rPr>
          <w:color w:val="002060"/>
          <w:sz w:val="32"/>
          <w:szCs w:val="32"/>
        </w:rPr>
        <w:t>, возможно лишь при постоянном общении взрослого с ребёнком.</w:t>
      </w:r>
    </w:p>
    <w:p w:rsidR="003717E3" w:rsidRPr="001D6EEC" w:rsidRDefault="003717E3" w:rsidP="001D6EE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32"/>
          <w:szCs w:val="32"/>
        </w:rPr>
      </w:pPr>
    </w:p>
    <w:p w:rsidR="00B774F0" w:rsidRPr="00B774F0" w:rsidRDefault="00B774F0" w:rsidP="00E709FD">
      <w:pPr>
        <w:pStyle w:val="a3"/>
        <w:shd w:val="clear" w:color="auto" w:fill="FFFFFF"/>
        <w:spacing w:before="0" w:beforeAutospacing="0" w:after="0" w:afterAutospacing="0"/>
        <w:ind w:hanging="284"/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111111"/>
        </w:rPr>
        <w:drawing>
          <wp:inline distT="0" distB="0" distL="0" distR="0">
            <wp:extent cx="5962650" cy="4878705"/>
            <wp:effectExtent l="0" t="0" r="0" b="0"/>
            <wp:docPr id="3" name="Рисунок 2" descr="96701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70149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0054" cy="488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4F0" w:rsidRPr="00B774F0" w:rsidSect="001D6EEC">
      <w:pgSz w:w="11906" w:h="16838"/>
      <w:pgMar w:top="1134" w:right="1274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6E9"/>
    <w:rsid w:val="001D6EEC"/>
    <w:rsid w:val="00247634"/>
    <w:rsid w:val="003717E3"/>
    <w:rsid w:val="00431B78"/>
    <w:rsid w:val="004C325E"/>
    <w:rsid w:val="00606AD7"/>
    <w:rsid w:val="00B774F0"/>
    <w:rsid w:val="00B946E9"/>
    <w:rsid w:val="00BB766C"/>
    <w:rsid w:val="00C12C04"/>
    <w:rsid w:val="00CE6E4E"/>
    <w:rsid w:val="00E709FD"/>
    <w:rsid w:val="00F63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7DD0"/>
  <w15:docId w15:val="{689EEF12-ABDD-4896-BFD1-DC76981D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6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7B1EC-3D18-4722-A7FF-5C3C6FB1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Evgenn</dc:creator>
  <cp:keywords/>
  <dc:description/>
  <cp:lastModifiedBy>Отмахова ГА</cp:lastModifiedBy>
  <cp:revision>8</cp:revision>
  <dcterms:created xsi:type="dcterms:W3CDTF">2020-07-21T16:20:00Z</dcterms:created>
  <dcterms:modified xsi:type="dcterms:W3CDTF">2020-07-22T05:22:00Z</dcterms:modified>
</cp:coreProperties>
</file>