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1B" w:rsidRPr="00BB0A1B" w:rsidRDefault="00BB0A1B" w:rsidP="00BB0A1B">
      <w:pPr>
        <w:pStyle w:val="1"/>
        <w:ind w:left="14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Ф.И.О. ребенка</w:t>
      </w:r>
    </w:p>
    <w:p w:rsidR="00BB0A1B" w:rsidRPr="00BB0A1B" w:rsidRDefault="0000440F" w:rsidP="00BB0A1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5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Дата рождения</w:t>
      </w:r>
    </w:p>
    <w:p w:rsidR="00BB0A1B" w:rsidRPr="00BB0A1B" w:rsidRDefault="0000440F" w:rsidP="00BB0A1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5</w:t>
      </w:r>
      <w:r w:rsidR="00BB0A1B" w:rsidRPr="00BB0A1B">
        <w:t>.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Цель: выстраивание системы работы с ребенком, имеющим ОВЗ, в условиях:</w:t>
      </w:r>
    </w:p>
    <w:p w:rsidR="00BB0A1B" w:rsidRPr="00BB0A1B" w:rsidRDefault="00BB0A1B" w:rsidP="00BB0A1B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B0A1B">
        <w:t>компенсирующей группы;</w:t>
      </w:r>
    </w:p>
    <w:p w:rsidR="00BB0A1B" w:rsidRPr="00BB0A1B" w:rsidRDefault="00BB0A1B" w:rsidP="00BB0A1B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I. Общие сведения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Дошкольная группа:</w:t>
      </w:r>
    </w:p>
    <w:p w:rsidR="00BB0A1B" w:rsidRPr="00BB0A1B" w:rsidRDefault="00BB0A1B" w:rsidP="00BB0A1B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BB0A1B">
        <w:t>подготовительная к школе группа;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Режим пребывания:</w:t>
      </w:r>
    </w:p>
    <w:p w:rsidR="00BB0A1B" w:rsidRPr="00BB0A1B" w:rsidRDefault="00BB0A1B" w:rsidP="00BB0A1B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BB0A1B">
        <w:t>группа полного дня;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 xml:space="preserve">Сопровождение </w:t>
      </w:r>
      <w:proofErr w:type="spellStart"/>
      <w:r w:rsidRPr="00BB0A1B">
        <w:rPr>
          <w:rFonts w:eastAsia="Times New Roman"/>
          <w:sz w:val="24"/>
          <w:szCs w:val="24"/>
        </w:rPr>
        <w:t>тьютора</w:t>
      </w:r>
      <w:proofErr w:type="spellEnd"/>
      <w:r w:rsidRPr="00BB0A1B">
        <w:rPr>
          <w:rFonts w:eastAsia="Times New Roman"/>
          <w:sz w:val="24"/>
          <w:szCs w:val="24"/>
        </w:rPr>
        <w:t>:</w:t>
      </w:r>
    </w:p>
    <w:p w:rsidR="00BB0A1B" w:rsidRPr="00BB0A1B" w:rsidRDefault="00BB0A1B" w:rsidP="00BB0A1B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нет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8834"/>
      </w:tblGrid>
      <w:tr w:rsidR="00BB0A1B" w:rsidRPr="00BB0A1B" w:rsidTr="00BB0A1B"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Заключение и рекомендации ПМПК</w:t>
            </w:r>
          </w:p>
        </w:tc>
        <w:tc>
          <w:tcPr>
            <w:tcW w:w="3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B0A1B">
              <w:rPr>
                <w:rFonts w:eastAsia="Times New Roman"/>
                <w:sz w:val="24"/>
                <w:szCs w:val="24"/>
              </w:rPr>
              <w:t>Рекомендации для реализации права на образование: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 w:rsidRPr="00BB0A1B">
              <w:t>нуждается в создании специальных условий, связанных с реализацией АООП дошкольного возраста;</w:t>
            </w:r>
          </w:p>
          <w:p w:rsidR="00BB0A1B" w:rsidRPr="00BB0A1B" w:rsidRDefault="00BB0A1B" w:rsidP="00BB0A1B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B0A1B">
              <w:rPr>
                <w:rFonts w:eastAsia="Times New Roman"/>
                <w:sz w:val="24"/>
                <w:szCs w:val="24"/>
              </w:rPr>
              <w:t>Образовательная программа: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 w:rsidRPr="00BB0A1B">
              <w:t>адаптированная основная образовательная программа для детей с ОВЗ дошкольного возраста;</w:t>
            </w:r>
          </w:p>
          <w:p w:rsidR="00BB0A1B" w:rsidRPr="00BB0A1B" w:rsidRDefault="00BB0A1B" w:rsidP="00BB0A1B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B0A1B">
              <w:rPr>
                <w:rFonts w:eastAsia="Times New Roman"/>
                <w:sz w:val="24"/>
                <w:szCs w:val="24"/>
              </w:rPr>
              <w:t>Конкретизация категории ОВЗ: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proofErr w:type="spellStart"/>
            <w:r w:rsidRPr="00BB0A1B">
              <w:t>ПрАООП</w:t>
            </w:r>
            <w:proofErr w:type="spellEnd"/>
            <w:r w:rsidRPr="00BB0A1B">
              <w:t xml:space="preserve"> для детей с ТНР</w:t>
            </w:r>
          </w:p>
        </w:tc>
      </w:tr>
      <w:tr w:rsidR="00BB0A1B" w:rsidRPr="00BB0A1B" w:rsidTr="00BB0A1B"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Психолого-педагогическая характеристика</w:t>
            </w:r>
          </w:p>
        </w:tc>
        <w:tc>
          <w:tcPr>
            <w:tcW w:w="3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BB0A1B">
              <w:t>Внешний вид ребёнка: опрятный</w:t>
            </w:r>
          </w:p>
        </w:tc>
      </w:tr>
      <w:tr w:rsidR="00BB0A1B" w:rsidRPr="00BB0A1B" w:rsidTr="00BB0A1B"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Общие задачи на период реализации ИОМ и ИОП</w:t>
            </w:r>
          </w:p>
        </w:tc>
        <w:tc>
          <w:tcPr>
            <w:tcW w:w="3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Создание коррекционно-педагогических условий для обучения и воспитания с целью уменьшения и устранения недостатков речевой, познавательной, речемыслительной, коммуникативной и компенсации нарушений в развитии.</w:t>
            </w:r>
          </w:p>
        </w:tc>
      </w:tr>
    </w:tbl>
    <w:p w:rsidR="00BB0A1B" w:rsidRPr="00BB0A1B" w:rsidRDefault="00BB0A1B" w:rsidP="00BB0A1B">
      <w:pPr>
        <w:pStyle w:val="1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II. Специфика индивидуального образовательного маршрута</w:t>
      </w:r>
    </w:p>
    <w:p w:rsidR="00BB0A1B" w:rsidRPr="00BB0A1B" w:rsidRDefault="00BB0A1B" w:rsidP="00BB0A1B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Модуль 2.1. Создание «</w:t>
      </w:r>
      <w:proofErr w:type="spellStart"/>
      <w:r w:rsidRPr="00BB0A1B">
        <w:rPr>
          <w:rFonts w:eastAsia="Times New Roman"/>
          <w:sz w:val="24"/>
          <w:szCs w:val="24"/>
        </w:rPr>
        <w:t>безбарьерной</w:t>
      </w:r>
      <w:proofErr w:type="spellEnd"/>
      <w:r w:rsidRPr="00BB0A1B">
        <w:rPr>
          <w:rFonts w:eastAsia="Times New Roman"/>
          <w:sz w:val="24"/>
          <w:szCs w:val="24"/>
        </w:rPr>
        <w:t>» среды: специфика условий представлена в АООП ДО для детей с ОВЗ (описание преемственно с ФГОС НОО для детей с ОВЗ и дополнено рекомендациями Г.В. Яковлевой)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Материально-технические условия:</w:t>
      </w:r>
    </w:p>
    <w:p w:rsidR="00BB0A1B" w:rsidRPr="00BB0A1B" w:rsidRDefault="00BB0A1B" w:rsidP="00BB0A1B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 w:rsidRPr="00BB0A1B"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BB0A1B" w:rsidRPr="00BB0A1B" w:rsidRDefault="00BB0A1B" w:rsidP="00BB0A1B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 w:rsidRPr="00BB0A1B">
        <w:t>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Архитектурная среда и учебное пространство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t>компьютерная техника (персональный компьютер учителя, множительная техника);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t>интерактивная доска;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t>аудиторная доска с магнитной поверхностью и набором приспособлений для крепления таблиц, картинок и т. д.;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t>погремушки и музыкальные инструменты (фортепиано, бубен, деревянные ложки, треугольник, трещотки, маракасы, металлофон);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t>музыкальный центр и набор СD дисков с аудиоматериалом;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t>телевизор и набор видеоматериалов;</w:t>
      </w:r>
    </w:p>
    <w:p w:rsidR="00BB0A1B" w:rsidRPr="00BB0A1B" w:rsidRDefault="00BB0A1B" w:rsidP="00BB0A1B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 w:rsidRPr="00BB0A1B">
        <w:lastRenderedPageBreak/>
        <w:t>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Специальное оборудование</w:t>
      </w:r>
    </w:p>
    <w:p w:rsidR="00BB0A1B" w:rsidRPr="00BB0A1B" w:rsidRDefault="00BB0A1B" w:rsidP="00BB0A1B">
      <w:pPr>
        <w:pStyle w:val="a3"/>
        <w:spacing w:before="0" w:beforeAutospacing="0" w:after="0" w:afterAutospacing="0"/>
      </w:pPr>
      <w:r w:rsidRPr="00BB0A1B">
        <w:t>Для ребенка с нарушениями речи необходим уголок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для обучающихся.</w:t>
      </w:r>
    </w:p>
    <w:p w:rsidR="00BB0A1B" w:rsidRPr="00BB0A1B" w:rsidRDefault="00BB0A1B" w:rsidP="00BB0A1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 w:rsidRPr="00BB0A1B">
        <w:t>Наборы дидактических игр, раздаточного материала, картинок для фронтальной и индивидуальной работы.</w:t>
      </w:r>
    </w:p>
    <w:p w:rsidR="00BB0A1B" w:rsidRPr="00BB0A1B" w:rsidRDefault="00BB0A1B" w:rsidP="00BB0A1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 w:rsidRPr="00BB0A1B"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BB0A1B">
        <w:t>звуковысотного</w:t>
      </w:r>
      <w:proofErr w:type="spellEnd"/>
      <w:r w:rsidRPr="00BB0A1B">
        <w:t xml:space="preserve"> слуха; на развитие </w:t>
      </w:r>
      <w:proofErr w:type="spellStart"/>
      <w:r w:rsidRPr="00BB0A1B">
        <w:t>музыко</w:t>
      </w:r>
      <w:proofErr w:type="spellEnd"/>
      <w:r w:rsidRPr="00BB0A1B">
        <w:t>-слуховой памяти; на развитие тембрового слуха; на развитие чувства ритма.</w:t>
      </w:r>
    </w:p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6141"/>
      </w:tblGrid>
      <w:tr w:rsidR="00BB0A1B" w:rsidRPr="00BB0A1B" w:rsidTr="00BB0A1B"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Режим пребывания ребенка в ОУ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/>
            </w:pPr>
            <w:r w:rsidRPr="00BB0A1B">
              <w:t>Пять дней в неделю, полный день</w:t>
            </w:r>
          </w:p>
        </w:tc>
      </w:tr>
      <w:tr w:rsidR="00BB0A1B" w:rsidRPr="00BB0A1B" w:rsidTr="00BB0A1B"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Противопоказания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/>
            </w:pPr>
            <w:r w:rsidRPr="00BB0A1B">
              <w:t>аллергия на рыбу</w:t>
            </w:r>
          </w:p>
        </w:tc>
      </w:tr>
      <w:tr w:rsidR="00BB0A1B" w:rsidRPr="00BB0A1B" w:rsidTr="00BB0A1B"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Взаимодействие специалистов ОУ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0"/>
            </w:pPr>
            <w:r w:rsidRPr="00BB0A1B">
              <w:t>Рекомендованы занятия с учителем-логопедом</w:t>
            </w:r>
          </w:p>
        </w:tc>
      </w:tr>
    </w:tbl>
    <w:p w:rsidR="00BB0A1B" w:rsidRPr="00BB0A1B" w:rsidRDefault="00BB0A1B" w:rsidP="00BB0A1B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III. Индивидуальная образовательная программа</w:t>
      </w:r>
    </w:p>
    <w:p w:rsidR="00BB0A1B" w:rsidRPr="00BB0A1B" w:rsidRDefault="00BB0A1B" w:rsidP="00BB0A1B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Модуль 3.1 Комплексирование программ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3.1.2. Выбор среди Примерных АООП для детей с ОВЗ:</w:t>
      </w:r>
    </w:p>
    <w:p w:rsidR="00BB0A1B" w:rsidRPr="00BB0A1B" w:rsidRDefault="00BB0A1B" w:rsidP="00BB0A1B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proofErr w:type="spellStart"/>
      <w:r w:rsidRPr="00BB0A1B">
        <w:t>ПрАООП</w:t>
      </w:r>
      <w:proofErr w:type="spellEnd"/>
      <w:r w:rsidRPr="00BB0A1B">
        <w:t xml:space="preserve"> для детей с ТНР</w:t>
      </w:r>
    </w:p>
    <w:p w:rsidR="00BB0A1B" w:rsidRPr="00BB0A1B" w:rsidRDefault="00BB0A1B" w:rsidP="00BB0A1B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3.1.3. Выбор среди Вариативных адаптированных ООП для детей с ОВЗ:</w:t>
      </w:r>
    </w:p>
    <w:p w:rsidR="00BB0A1B" w:rsidRPr="00BB0A1B" w:rsidRDefault="00BB0A1B" w:rsidP="00BB0A1B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 w:rsidRPr="00BB0A1B">
        <w:t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Нищева</w:t>
      </w:r>
    </w:p>
    <w:p w:rsidR="00BB0A1B" w:rsidRPr="00BB0A1B" w:rsidRDefault="00BB0A1B" w:rsidP="00BB0A1B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Модуль 3.2. Интерактивное сопровождение программ:</w:t>
      </w:r>
    </w:p>
    <w:p w:rsidR="00BB0A1B" w:rsidRPr="00BB0A1B" w:rsidRDefault="00BB0A1B" w:rsidP="00BB0A1B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3.2.2. Интерактивное сопровождение образовательных областей</w:t>
      </w:r>
    </w:p>
    <w:p w:rsidR="00BB0A1B" w:rsidRPr="00BB0A1B" w:rsidRDefault="00BB0A1B" w:rsidP="00BB0A1B">
      <w:pPr>
        <w:pStyle w:val="a3"/>
        <w:spacing w:before="0" w:beforeAutospacing="0" w:after="0" w:afterAutospacing="0"/>
      </w:pPr>
      <w:r w:rsidRPr="00BB0A1B">
        <w:t xml:space="preserve">Интерактивное сопровождение на основе комплекса компьютерных игр и упражнений портала </w:t>
      </w:r>
      <w:proofErr w:type="spellStart"/>
      <w:r w:rsidRPr="00BB0A1B">
        <w:t>Мерсибо</w:t>
      </w:r>
      <w:proofErr w:type="spellEnd"/>
    </w:p>
    <w:p w:rsidR="00BB0A1B" w:rsidRPr="00BB0A1B" w:rsidRDefault="00BB0A1B" w:rsidP="00BB0A1B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3.2.2А. Образовательная область: Социально-коммуникативное развитие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0"/>
        <w:gridCol w:w="1307"/>
        <w:gridCol w:w="1018"/>
        <w:gridCol w:w="1224"/>
        <w:gridCol w:w="889"/>
      </w:tblGrid>
      <w:tr w:rsidR="00BB0A1B" w:rsidRPr="00BB0A1B" w:rsidTr="00BB0A1B"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Старший дошкольный возраст (5-7 лет)</w:t>
            </w:r>
          </w:p>
        </w:tc>
        <w:tc>
          <w:tcPr>
            <w:tcW w:w="13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Мониторинг детского развития</w:t>
            </w:r>
          </w:p>
        </w:tc>
      </w:tr>
      <w:tr w:rsidR="00BB0A1B" w:rsidRPr="00BB0A1B" w:rsidTr="00BB0A1B"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Начало года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Середина года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Конец года</w:t>
            </w:r>
          </w:p>
        </w:tc>
      </w:tr>
      <w:tr w:rsidR="00BB0A1B" w:rsidRPr="00BB0A1B" w:rsidTr="00BB0A1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1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Ребенок адаптируется в условиях группы.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Выражает интерес и проявляет внимание к различным эмоциональным состояниям человека.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Выбирает род занятий, участников по совместной деятельности, избирательно и устойчиво взаимодействует с детьми.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Сам вступает в общение, использует вербальные средства.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pStyle w:val="a3"/>
              <w:jc w:val="center"/>
            </w:pPr>
            <w:r w:rsidRPr="00964CD3">
              <w:rPr>
                <w:b/>
                <w:bCs/>
              </w:rPr>
              <w:t>2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lastRenderedPageBreak/>
      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Замечает несоответствие поведения других детей требованиям взрослого.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pStyle w:val="a3"/>
              <w:jc w:val="center"/>
            </w:pPr>
            <w:r w:rsidRPr="00964CD3">
              <w:rPr>
                <w:b/>
                <w:bCs/>
              </w:rPr>
              <w:t>3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Взаимодействует со взрослыми в быту и в различных видах деятельности.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3.2.2Б. Образовательная область: Речевое развитие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1418"/>
        <w:gridCol w:w="144"/>
        <w:gridCol w:w="842"/>
        <w:gridCol w:w="1197"/>
        <w:gridCol w:w="838"/>
      </w:tblGrid>
      <w:tr w:rsidR="00BB0A1B" w:rsidRPr="00BB0A1B" w:rsidTr="00BB0A1B"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6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Старший дошкольный возраст (5-7 лет)</w:t>
            </w:r>
          </w:p>
        </w:tc>
        <w:tc>
          <w:tcPr>
            <w:tcW w:w="13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Мониторинг детского развития</w:t>
            </w:r>
          </w:p>
        </w:tc>
      </w:tr>
      <w:tr w:rsidR="00BB0A1B" w:rsidRPr="00BB0A1B" w:rsidTr="00BB0A1B"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Начало года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Середина года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Конец года</w:t>
            </w:r>
          </w:p>
        </w:tc>
      </w:tr>
      <w:tr w:rsidR="00BB0A1B" w:rsidRPr="00BB0A1B" w:rsidTr="00BB0A1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1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Произносит простые по артикуляции звуки, легко воспроизводит </w:t>
            </w:r>
            <w:proofErr w:type="spellStart"/>
            <w:r w:rsidRPr="00BB0A1B">
              <w:t>звуко</w:t>
            </w:r>
            <w:proofErr w:type="spellEnd"/>
            <w:r w:rsidRPr="00BB0A1B">
              <w:t>-слоговую структуру двух-трехсложных слов, состоящих из открытых, закрытых слогов, с ударением на гласном звуке.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Называет действия, предметы, изображенные на картинке, персонажей сказок.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pStyle w:val="a3"/>
              <w:jc w:val="center"/>
            </w:pPr>
            <w:r w:rsidRPr="00964CD3">
              <w:rPr>
                <w:b/>
                <w:bCs/>
              </w:rPr>
              <w:t>2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Понимает многие грамматические формы слов (косвенные падежи существительных, простые предложные конструкции, некоторые приставочные глаголы). Понимает и выполняет словесную инструкцию взрослого из нескольких звеньев.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Использует в процессе продуктивной деятельности все виды словесной регуляции: словесного отчета, словесного </w:t>
            </w:r>
            <w:r w:rsidRPr="00BB0A1B">
              <w:lastRenderedPageBreak/>
              <w:t>сопровождения и словесного планирования деятельности.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Повторяет двустишья и простые </w:t>
            </w:r>
            <w:proofErr w:type="spellStart"/>
            <w:r w:rsidRPr="00BB0A1B">
              <w:t>потешки</w:t>
            </w:r>
            <w:proofErr w:type="spellEnd"/>
            <w:r w:rsidRPr="00BB0A1B">
              <w:t>. Умеет осмысливать образные выражения и объяснять смысл поговорок (при необходимости прибегает к помощи взрослого).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pStyle w:val="a3"/>
              <w:jc w:val="center"/>
            </w:pPr>
            <w:r w:rsidRPr="00964CD3">
              <w:rPr>
                <w:b/>
                <w:bCs/>
              </w:rPr>
              <w:t>3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Отвечает на вопросы с помощью не только отдельных слов, но и простых распространенных предложений несложных моделей, дополняя их жестами.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Отражает в речи элементарные сведения о мире людей, природе, об окружающих предметах.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Демонстрирует навыки фонематического восприятия (осуществляет слуховую и </w:t>
            </w:r>
            <w:proofErr w:type="spellStart"/>
            <w:r w:rsidRPr="00BB0A1B">
              <w:t>слухопроизносительную</w:t>
            </w:r>
            <w:proofErr w:type="spellEnd"/>
            <w:r w:rsidRPr="00BB0A1B">
              <w:t xml:space="preserve"> дифференциацию звуков по всем дифференциальным признакам).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Демонстрирует навыки слогового и </w:t>
            </w:r>
            <w:proofErr w:type="spellStart"/>
            <w:proofErr w:type="gramStart"/>
            <w:r w:rsidRPr="00BB0A1B">
              <w:t>звуко</w:t>
            </w:r>
            <w:proofErr w:type="spellEnd"/>
            <w:r w:rsidRPr="00BB0A1B">
              <w:t>-буквенного</w:t>
            </w:r>
            <w:proofErr w:type="gramEnd"/>
            <w:r w:rsidRPr="00BB0A1B">
              <w:t xml:space="preserve"> анализа. Владеет языковыми операции, обеспечивающими овладение грамотой.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3.2.2В. Образовательная область: Познавательное развитие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1364"/>
        <w:gridCol w:w="997"/>
        <w:gridCol w:w="1219"/>
        <w:gridCol w:w="859"/>
      </w:tblGrid>
      <w:tr w:rsidR="00BB0A1B" w:rsidRPr="00BB0A1B" w:rsidTr="00BB0A1B"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Старший дошкольный возраст (5-7 лет)</w:t>
            </w:r>
          </w:p>
        </w:tc>
        <w:tc>
          <w:tcPr>
            <w:tcW w:w="3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Мониторинг детского развития</w:t>
            </w:r>
          </w:p>
        </w:tc>
      </w:tr>
      <w:tr w:rsidR="00BB0A1B" w:rsidRPr="00BB0A1B" w:rsidTr="00BB0A1B"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Начало года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Середина года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Конец года</w:t>
            </w:r>
          </w:p>
        </w:tc>
      </w:tr>
      <w:tr w:rsidR="00BB0A1B" w:rsidRPr="00BB0A1B" w:rsidTr="00BB0A1B">
        <w:tc>
          <w:tcPr>
            <w:tcW w:w="1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1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Может заниматься интересным для него делом, не отвлекаясь, в течение пяти-десяти минут.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Путем практических действий и на основе зрительного соотнесения сравнивает предметы по величине, выстраивает </w:t>
            </w:r>
            <w:proofErr w:type="spellStart"/>
            <w:r w:rsidRPr="00BB0A1B">
              <w:t>сериационный</w:t>
            </w:r>
            <w:proofErr w:type="spellEnd"/>
            <w:r w:rsidRPr="00BB0A1B">
              <w:t xml:space="preserve"> ряд.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1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pStyle w:val="a3"/>
              <w:jc w:val="center"/>
            </w:pPr>
            <w:r w:rsidRPr="00964CD3">
              <w:rPr>
                <w:b/>
                <w:bCs/>
              </w:rPr>
              <w:t>2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 xml:space="preserve">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</w:t>
            </w:r>
            <w:r w:rsidRPr="00BB0A1B">
              <w:lastRenderedPageBreak/>
              <w:t>образца-эталона, называет цвета спектра, геометрические фигуры.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Учится считать до 9 (на основе наглядности), называет итоговое число, осваивает порядковый счет.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1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BB0A1B" w:rsidP="00BB0A1B">
            <w:pPr>
              <w:pStyle w:val="a3"/>
              <w:jc w:val="center"/>
            </w:pPr>
            <w:r w:rsidRPr="00964CD3">
              <w:rPr>
                <w:b/>
                <w:bCs/>
              </w:rPr>
              <w:t>3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Определяет части суток, связывая их с режимными моментами, но иногда ошибается, не называет утро-вечер.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Понимает и употребляет некоторые предлоги, обозначающие пространственные отношения предметов: на, в, из, под, над.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964CD3" w:rsidRDefault="00964CD3" w:rsidP="00BB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3.2.2Г. Образовательная область: Художественно-эстетическое развитие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1217"/>
        <w:gridCol w:w="1048"/>
        <w:gridCol w:w="1264"/>
        <w:gridCol w:w="910"/>
      </w:tblGrid>
      <w:tr w:rsidR="00BB0A1B" w:rsidRPr="00BB0A1B" w:rsidTr="00BB0A1B"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  <w:rPr>
                <w:sz w:val="22"/>
              </w:rPr>
            </w:pPr>
            <w:r w:rsidRPr="00BB0A1B">
              <w:rPr>
                <w:b/>
                <w:bCs/>
                <w:sz w:val="22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  <w:rPr>
                <w:sz w:val="22"/>
              </w:rPr>
            </w:pPr>
            <w:r w:rsidRPr="00BB0A1B">
              <w:rPr>
                <w:b/>
                <w:bCs/>
                <w:sz w:val="22"/>
              </w:rPr>
              <w:t>Старший дошкольный возраст (5-7 лет)</w:t>
            </w:r>
          </w:p>
        </w:tc>
        <w:tc>
          <w:tcPr>
            <w:tcW w:w="14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  <w:rPr>
                <w:sz w:val="22"/>
              </w:rPr>
            </w:pPr>
            <w:r w:rsidRPr="00BB0A1B">
              <w:rPr>
                <w:b/>
                <w:bCs/>
                <w:sz w:val="22"/>
              </w:rPr>
              <w:t>Мониторинг детского развития</w:t>
            </w:r>
          </w:p>
        </w:tc>
      </w:tr>
      <w:tr w:rsidR="00BB0A1B" w:rsidRPr="00BB0A1B" w:rsidTr="00BB0A1B"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  <w:rPr>
                <w:sz w:val="22"/>
              </w:rPr>
            </w:pPr>
            <w:r w:rsidRPr="00BB0A1B">
              <w:rPr>
                <w:b/>
                <w:bCs/>
                <w:sz w:val="22"/>
              </w:rPr>
              <w:t>Начало года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  <w:rPr>
                <w:sz w:val="22"/>
              </w:rPr>
            </w:pPr>
            <w:r w:rsidRPr="00BB0A1B">
              <w:rPr>
                <w:b/>
                <w:bCs/>
                <w:sz w:val="22"/>
              </w:rPr>
              <w:t>Середина года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  <w:rPr>
                <w:sz w:val="22"/>
              </w:rPr>
            </w:pPr>
            <w:r w:rsidRPr="00BB0A1B">
              <w:rPr>
                <w:b/>
                <w:bCs/>
                <w:sz w:val="22"/>
              </w:rPr>
              <w:t>Конец года</w:t>
            </w:r>
          </w:p>
        </w:tc>
      </w:tr>
      <w:tr w:rsidR="00BB0A1B" w:rsidRPr="00BB0A1B" w:rsidTr="00BB0A1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1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Рассматривает картинки, предпочитает красочные иллюстрации.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Проявляет интерес к изобразительной деятельности, эмоционально положительно относится к ее процессу и результатам.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Осваивает изобразительные навыки, пользуется карандашами, фломастерами, кистью, мелками.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2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Прислушивается к окружающим звукам, узнает и различает голоса детей, звуки различных музыкальных инструментов.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Воспроизводит темп и акценты в движениях под музыку.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Владеет основными продуктивной деятельности, проявляет инициативу и самостоятельность в разных видах художественно-эстетической деятельности.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3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lastRenderedPageBreak/>
              <w:t>Сотрудничает со взрослым в продуктивных видах деятельности (лепке, аппликации, изобразительной деятельности, конструировании др.).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С помощью взрослого и самостоятельно выполняет музыкально-ритмические движения и действия на шумовых музыкальных инструментах.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Использует в играх знания, полученные в ходе экскурсий, знакомства с художественной литературой, картинным материалом, народным творчеством и т.д.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3.2.2Д. Образовательная область: Физическое развитие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1267"/>
        <w:gridCol w:w="151"/>
        <w:gridCol w:w="991"/>
        <w:gridCol w:w="1262"/>
        <w:gridCol w:w="768"/>
      </w:tblGrid>
      <w:tr w:rsidR="00BB0A1B" w:rsidRPr="00BB0A1B" w:rsidTr="00BB0A1B"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Старший дошкольный возраст (5-7 лет)</w:t>
            </w:r>
          </w:p>
        </w:tc>
        <w:tc>
          <w:tcPr>
            <w:tcW w:w="13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Мониторинг детского развития</w:t>
            </w:r>
          </w:p>
        </w:tc>
      </w:tr>
      <w:tr w:rsidR="00BB0A1B" w:rsidRPr="00BB0A1B" w:rsidTr="00BB0A1B"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A1B" w:rsidRPr="00BB0A1B" w:rsidRDefault="00BB0A1B" w:rsidP="00BB0A1B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Начало года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Середина года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Конец года</w:t>
            </w:r>
          </w:p>
        </w:tc>
      </w:tr>
      <w:tr w:rsidR="00BB0A1B" w:rsidRPr="00BB0A1B" w:rsidTr="00BB0A1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1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Осваивает все основные движения, хотя их техническая сторона требует совершенствования.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2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Практически ориентируется и перемещается в пространстве.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Принимает активное участие в подвижных играх с правилами. Знает и подчиняется правилам подвижных игр, эстафет, игр с элементами спорта.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0A1B" w:rsidRPr="00BB0A1B" w:rsidTr="00BB0A1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3 этап организации образовательной деятельности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Развита способность к пространственной организации движений. Осуществляет элементарное двигательное и словесное планирование действий в ходе спортивных упражнений.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B0A1B" w:rsidRPr="00BB0A1B" w:rsidTr="00BB0A1B"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964CD3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3.3. Содержание индивидуального психолого-педагогического сопровождения, в соответствии с ИОП</w:t>
      </w:r>
    </w:p>
    <w:p w:rsidR="00BB0A1B" w:rsidRPr="00BB0A1B" w:rsidRDefault="00BB0A1B" w:rsidP="00BB0A1B">
      <w:pPr>
        <w:pStyle w:val="a3"/>
      </w:pPr>
      <w:r w:rsidRPr="00BB0A1B"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совместной образовательной деятельности в условиях подготовительной к школе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1984"/>
        <w:gridCol w:w="2551"/>
        <w:gridCol w:w="4438"/>
      </w:tblGrid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BB0A1B">
              <w:rPr>
                <w:b/>
                <w:bCs/>
                <w:sz w:val="20"/>
              </w:rPr>
              <w:t xml:space="preserve">Особые образовательные потребности ребенка по </w:t>
            </w:r>
            <w:r w:rsidRPr="00BB0A1B">
              <w:rPr>
                <w:b/>
                <w:bCs/>
                <w:sz w:val="20"/>
              </w:rPr>
              <w:lastRenderedPageBreak/>
              <w:t xml:space="preserve">отношению к группе, в которой он находится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BB0A1B">
              <w:rPr>
                <w:b/>
                <w:bCs/>
                <w:sz w:val="20"/>
              </w:rPr>
              <w:lastRenderedPageBreak/>
              <w:t xml:space="preserve">Коррекционные разделы АОП, трансформируемые </w:t>
            </w:r>
            <w:r w:rsidRPr="00BB0A1B">
              <w:rPr>
                <w:b/>
                <w:bCs/>
                <w:sz w:val="20"/>
              </w:rPr>
              <w:lastRenderedPageBreak/>
              <w:t>под ООП ребенка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BB0A1B">
              <w:rPr>
                <w:b/>
                <w:bCs/>
                <w:sz w:val="20"/>
              </w:rPr>
              <w:lastRenderedPageBreak/>
              <w:t>Задачи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BB0A1B">
              <w:rPr>
                <w:b/>
                <w:bCs/>
                <w:sz w:val="20"/>
              </w:rPr>
              <w:t>Методические приемы и используемые технологии</w:t>
            </w:r>
          </w:p>
        </w:tc>
      </w:tr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Нарушения мелкой моторики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«Физическое развитие»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«Речевое развитие»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/>
            </w:pPr>
            <w:r w:rsidRPr="00BB0A1B">
              <w:t>Развитие сенсомоторной и зрительно-двигательной координации.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</w:pPr>
            <w:r w:rsidRPr="00BB0A1B">
              <w:t>Игры с мелкими предметами в условиях семейного воспитания и обучения.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</w:pPr>
            <w:r w:rsidRPr="00BB0A1B">
              <w:t>Включение заданий по развитию мелкой моторики в индивидуальные занятия с логопедом.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</w:pPr>
            <w:r w:rsidRPr="00BB0A1B"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</w:pPr>
            <w:r w:rsidRPr="00BB0A1B">
              <w:t>Индивидуальные занятия с воспитателем и логопедом по подготовке руки к письму.</w:t>
            </w:r>
          </w:p>
        </w:tc>
      </w:tr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Быстрая истощаемость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Все образовательные области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/>
            </w:pPr>
            <w:r w:rsidRPr="00BB0A1B">
              <w:t>Учет состояния работоспособности ребенка во время выполнения групповых и индивидуальных заданий.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/>
            </w:pPr>
            <w:r w:rsidRPr="00BB0A1B">
              <w:t>Формирование охранительного режима в режимных моментах и процессах группы.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/>
            </w:pPr>
            <w:r w:rsidRPr="00BB0A1B">
              <w:t>Создание условий для координации волевых усилий с другими детьми.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0"/>
            </w:pPr>
            <w:r w:rsidRPr="00BB0A1B">
              <w:t>Охранительный режим.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0"/>
            </w:pPr>
            <w:r w:rsidRPr="00BB0A1B">
              <w:t>Введение дополнительной физкультурной минутки.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0"/>
            </w:pPr>
            <w:r w:rsidRPr="00BB0A1B">
              <w:t>Выполнение заданий в парах.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0"/>
            </w:pPr>
            <w:r w:rsidRPr="00BB0A1B">
              <w:t>Частая смена видов деятельности.</w:t>
            </w:r>
          </w:p>
        </w:tc>
      </w:tr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 xml:space="preserve">Нарушения внимания 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«Познавательное развитие»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«Физическое развитие»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0"/>
            </w:pPr>
            <w:r w:rsidRPr="00BB0A1B">
              <w:t>Формирование познавательной активности и ориентировок «Что это? Что с ним можно делать?».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0"/>
            </w:pPr>
            <w:r w:rsidRPr="00BB0A1B">
              <w:t>Формирование установки на сосредоточение и переключение, распределение внимания.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0"/>
            </w:pPr>
            <w:r w:rsidRPr="00BB0A1B"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</w:pPr>
            <w:r w:rsidRPr="00BB0A1B">
              <w:t>Дидактические игры и упражнения на развитие произвольного внимания.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</w:pPr>
            <w:r w:rsidRPr="00BB0A1B">
              <w:t>Физкультурные минутки, направленные на формирование произвольного внимания в группе сверстников.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</w:pPr>
            <w:r w:rsidRPr="00BB0A1B">
              <w:t>Включение заданий на развитие слухового внимания в занятия логопеда и музыкального руководителя.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</w:pPr>
            <w:r w:rsidRPr="00BB0A1B">
              <w:t>Включение заданий на развитие двигательного внимания в физкультурные занятия.</w:t>
            </w:r>
          </w:p>
        </w:tc>
      </w:tr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Нарушения памяти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«Речевое развитие»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«Социально-</w:t>
            </w:r>
            <w:r w:rsidRPr="00BB0A1B">
              <w:lastRenderedPageBreak/>
              <w:t>коммуникативное развитие»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 xml:space="preserve">Формирование взаимосвязи между процессами </w:t>
            </w:r>
            <w:r w:rsidRPr="00BB0A1B">
              <w:lastRenderedPageBreak/>
              <w:t>запоминания и воспроизведения речевого материала на основе движений и приемов мнемотехники.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</w:pPr>
            <w:r w:rsidRPr="00BB0A1B">
              <w:t>Расширение объема слуховой, словесной, речевой памяти.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</w:pPr>
            <w:r w:rsidRPr="00BB0A1B">
              <w:t>Расширение объема зрительной памяти.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</w:pPr>
            <w:r w:rsidRPr="00BB0A1B">
              <w:t>Расширение объема двигательной памяти.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>Разучивание стихотворений с использованием движений обеих рук с воспитателем и родителями.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>Включение заданий с использованием мнемотехники в индивидуальные занятия с логопедом.</w:t>
            </w:r>
          </w:p>
        </w:tc>
      </w:tr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«Познавательное развитие»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0"/>
            </w:pPr>
            <w:r w:rsidRPr="00BB0A1B">
              <w:t>Формирование познавательной мотивации и интересов, развитие любознательности.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0"/>
            </w:pPr>
            <w:r w:rsidRPr="00BB0A1B">
              <w:t>Развитие наглядно-действенного мышления.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0"/>
            </w:pPr>
            <w:r w:rsidRPr="00BB0A1B">
              <w:t>Развитие наглядно-образного мышления.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0"/>
            </w:pPr>
            <w:r w:rsidRPr="00BB0A1B">
              <w:t>Развитие образно-логического мышления.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0"/>
            </w:pPr>
            <w:r w:rsidRPr="00BB0A1B">
              <w:t xml:space="preserve">Развитие элементов словесно-логического </w:t>
            </w:r>
            <w:proofErr w:type="gramStart"/>
            <w:r w:rsidRPr="00BB0A1B">
              <w:t>мышления..</w:t>
            </w:r>
            <w:proofErr w:type="gramEnd"/>
          </w:p>
          <w:p w:rsidR="00BB0A1B" w:rsidRPr="00BB0A1B" w:rsidRDefault="00BB0A1B" w:rsidP="00BB0A1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0"/>
            </w:pPr>
            <w:r w:rsidRPr="00BB0A1B">
              <w:t>Развитие элементов творческого мышления и воображения.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Освоение приемов творческого мышления и воображения.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Освоение приемов анализа, обобщения, сравнения, аналогии, абстрагирования и др.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Организация экологических наблюдений.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Формирование опыта исследовательской деятельности.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Использование дидактических игр, направленных на развитие мышления.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Формирование поисковой активности и системы ориентировочных действий.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BB0A1B">
              <w:t>Моделирование проблемных ситуаций.</w:t>
            </w:r>
          </w:p>
        </w:tc>
      </w:tr>
      <w:tr w:rsidR="00BB0A1B" w:rsidRPr="00BB0A1B" w:rsidTr="00BB0A1B"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 xml:space="preserve">Нарушения восприятия и </w:t>
            </w:r>
            <w:proofErr w:type="spellStart"/>
            <w:r w:rsidRPr="00BB0A1B">
              <w:t>несформированность</w:t>
            </w:r>
            <w:proofErr w:type="spellEnd"/>
            <w:r w:rsidRPr="00BB0A1B">
              <w:t xml:space="preserve"> навыков конструирования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ОО «Художественно-эстетическое развитие»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0"/>
            </w:pPr>
            <w:r w:rsidRPr="00BB0A1B">
              <w:t>Формирование предметно-изобразительных навыков.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0"/>
            </w:pPr>
            <w:r w:rsidRPr="00BB0A1B"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0"/>
            </w:pPr>
            <w:r w:rsidRPr="00BB0A1B">
              <w:t>Совместное рисование в паре со взрослым, родителями.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0"/>
            </w:pPr>
            <w:r w:rsidRPr="00BB0A1B">
              <w:t>Формирование опыта проектной творческой деятельности.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0"/>
            </w:pPr>
            <w:r w:rsidRPr="00BB0A1B">
              <w:t>Конструирование в паре со взрослым и сверстником.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0"/>
            </w:pPr>
            <w:r w:rsidRPr="00BB0A1B">
              <w:t>Совместная аппликация в паре со взрослым, родителями.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0"/>
            </w:pPr>
            <w:r w:rsidRPr="00BB0A1B">
              <w:t>Совместная лепка в паре со взрослым, с родителями.</w:t>
            </w:r>
          </w:p>
        </w:tc>
      </w:tr>
    </w:tbl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987"/>
        <w:gridCol w:w="1700"/>
        <w:gridCol w:w="3118"/>
        <w:gridCol w:w="2738"/>
      </w:tblGrid>
      <w:tr w:rsidR="00BB0A1B" w:rsidRPr="00BB0A1B" w:rsidTr="00BB0A1B"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Направление работы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Кол-во занятий в неделю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Количество занятий (часов) в год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Форма проведения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Ф.И.О. специалиста</w:t>
            </w:r>
          </w:p>
        </w:tc>
      </w:tr>
      <w:tr w:rsidR="00BB0A1B" w:rsidRPr="00BB0A1B" w:rsidTr="00BB0A1B"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 xml:space="preserve">Педагогическая </w:t>
            </w:r>
            <w:r w:rsidRPr="00BB0A1B">
              <w:lastRenderedPageBreak/>
              <w:t>помощь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 xml:space="preserve">3 занятия в </w:t>
            </w:r>
            <w:r w:rsidRPr="00BB0A1B">
              <w:lastRenderedPageBreak/>
              <w:t>неделю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 xml:space="preserve">108 занятий </w:t>
            </w:r>
            <w:r w:rsidRPr="00BB0A1B">
              <w:lastRenderedPageBreak/>
              <w:t>(учебных часов) в год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>Подгрупповые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/>
            </w:pPr>
            <w:r w:rsidRPr="00BB0A1B">
              <w:lastRenderedPageBreak/>
              <w:t>Индивидуально-совместные занятия (в паре)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/>
            </w:pPr>
            <w:r w:rsidRPr="00BB0A1B">
              <w:t>Индивидуальные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/>
            </w:pPr>
            <w:r w:rsidRPr="00BB0A1B">
              <w:t>Практикумы по социально-бытовой ориентировке и самообслуживанию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/>
            </w:pPr>
            <w:r w:rsidRPr="00BB0A1B">
              <w:t>Игровые досуги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/>
            </w:pPr>
            <w:r w:rsidRPr="00BB0A1B">
              <w:t>Групповые занятия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lastRenderedPageBreak/>
              <w:t>Воспитатели: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proofErr w:type="spellStart"/>
            <w:r w:rsidRPr="00BB0A1B">
              <w:lastRenderedPageBreak/>
              <w:t>Трякина</w:t>
            </w:r>
            <w:proofErr w:type="spellEnd"/>
            <w:r w:rsidRPr="00BB0A1B">
              <w:t xml:space="preserve"> Ирина Леонидовна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Шведова Ольга Ивановна</w:t>
            </w:r>
          </w:p>
        </w:tc>
      </w:tr>
      <w:tr w:rsidR="00BB0A1B" w:rsidRPr="00BB0A1B" w:rsidTr="00BB0A1B"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lastRenderedPageBreak/>
              <w:t>Логопедическая помощь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ind w:left="0"/>
            </w:pPr>
            <w:r w:rsidRPr="00BB0A1B">
              <w:t>3 занятия в неделю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/>
            </w:pPr>
            <w:r w:rsidRPr="00BB0A1B">
              <w:t>108 занятий (учебных часов) в год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/>
            </w:pPr>
            <w:r w:rsidRPr="00BB0A1B">
              <w:t>Групповые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/>
            </w:pPr>
            <w:r w:rsidRPr="00BB0A1B">
              <w:t>Подгрупповые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/>
            </w:pPr>
            <w:r w:rsidRPr="00BB0A1B">
              <w:t>Индивидуальные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/>
            </w:pPr>
            <w:r w:rsidRPr="00BB0A1B">
              <w:t>Индивидуально-совместные занятия (в паре)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Логопед: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proofErr w:type="spellStart"/>
            <w:r w:rsidRPr="00BB0A1B">
              <w:t>Светлолобова</w:t>
            </w:r>
            <w:proofErr w:type="spellEnd"/>
            <w:r w:rsidRPr="00BB0A1B">
              <w:t xml:space="preserve"> Оксана Андреевна</w:t>
            </w:r>
          </w:p>
        </w:tc>
      </w:tr>
      <w:tr w:rsidR="00BB0A1B" w:rsidRPr="00BB0A1B" w:rsidTr="00BB0A1B"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Музыкальные занятия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/>
            </w:pPr>
            <w:r w:rsidRPr="00BB0A1B">
              <w:t>2 занятия в неделю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</w:pPr>
            <w:r w:rsidRPr="00BB0A1B">
              <w:t>72 занятия (учебных часов) в год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/>
            </w:pPr>
            <w:r w:rsidRPr="00BB0A1B">
              <w:t>Групповые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/>
            </w:pPr>
            <w:r w:rsidRPr="00BB0A1B">
              <w:t>Индивидуально-совместные занятия (в паре)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/>
            </w:pPr>
            <w:r w:rsidRPr="00BB0A1B">
              <w:t>Музыкальные досуги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Музыкальный руководитель: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proofErr w:type="spellStart"/>
            <w:r w:rsidRPr="00BB0A1B">
              <w:t>Отмахова</w:t>
            </w:r>
            <w:proofErr w:type="spellEnd"/>
            <w:r w:rsidRPr="00BB0A1B">
              <w:t xml:space="preserve"> Галина Алексеевна</w:t>
            </w:r>
          </w:p>
        </w:tc>
      </w:tr>
      <w:tr w:rsidR="00BB0A1B" w:rsidRPr="00BB0A1B" w:rsidTr="00BB0A1B"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Физкультурные занятия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/>
            </w:pPr>
            <w:r w:rsidRPr="00BB0A1B">
              <w:t>3 занятия в неделю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/>
            </w:pPr>
            <w:r w:rsidRPr="00BB0A1B">
              <w:t>108 занятий (учебных часов) в год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/>
            </w:pPr>
            <w:r w:rsidRPr="00BB0A1B">
              <w:t>Групповые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/>
            </w:pPr>
            <w:r w:rsidRPr="00BB0A1B">
              <w:t>Физкультурные досуги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0A1B" w:rsidRPr="00BB0A1B" w:rsidRDefault="00BB0A1B" w:rsidP="00BB0A1B">
      <w:pPr>
        <w:pStyle w:val="1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2551"/>
        <w:gridCol w:w="5005"/>
      </w:tblGrid>
      <w:tr w:rsidR="00BB0A1B" w:rsidRPr="00BB0A1B" w:rsidTr="00BB0A1B"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Задачи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Мероприятия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  <w:jc w:val="center"/>
            </w:pPr>
            <w:r w:rsidRPr="00BB0A1B">
              <w:rPr>
                <w:b/>
                <w:bCs/>
              </w:rPr>
              <w:t>Срок проведения и ответственный</w:t>
            </w:r>
          </w:p>
        </w:tc>
      </w:tr>
      <w:tr w:rsidR="00BB0A1B" w:rsidRPr="00BB0A1B" w:rsidTr="00BB0A1B"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0"/>
            </w:pPr>
            <w:r w:rsidRPr="00BB0A1B">
              <w:t>Индивидуальные беседы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0"/>
            </w:pPr>
            <w:r w:rsidRPr="00BB0A1B">
              <w:t>Родительские собрания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Сентябрь, февраль, май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Воспитатели, специалисты</w:t>
            </w:r>
          </w:p>
        </w:tc>
      </w:tr>
      <w:tr w:rsidR="00BB0A1B" w:rsidRPr="00BB0A1B" w:rsidTr="00BB0A1B"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Проведение консультаций по освоению ООП 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</w:pPr>
            <w:r w:rsidRPr="00BB0A1B">
              <w:t>Открытые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</w:pPr>
            <w:r w:rsidRPr="00BB0A1B">
              <w:t>Родительские собрания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</w:pPr>
            <w:r w:rsidRPr="00BB0A1B">
              <w:t>Индивидуальные консультации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 течение года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BB0A1B" w:rsidRPr="00BB0A1B" w:rsidTr="00BB0A1B"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Создание условий для социализации детей в обществе, инклюзия в среду нормально развивающихся сверстников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/>
            </w:pPr>
            <w:r w:rsidRPr="00BB0A1B">
              <w:t>Организация совместных праздников и досугов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 течение года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proofErr w:type="spellStart"/>
            <w:r w:rsidRPr="00BB0A1B">
              <w:t>Тьютор</w:t>
            </w:r>
            <w:proofErr w:type="spellEnd"/>
            <w:r w:rsidRPr="00BB0A1B">
              <w:t>, педагог-психолог, методист</w:t>
            </w:r>
          </w:p>
        </w:tc>
      </w:tr>
      <w:tr w:rsidR="00BB0A1B" w:rsidRPr="00BB0A1B" w:rsidTr="00BB0A1B"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Проведение консультаций по 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/>
            </w:pPr>
            <w:r w:rsidRPr="00BB0A1B">
              <w:t>Открытые занятия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/>
            </w:pPr>
            <w:r w:rsidRPr="00BB0A1B">
              <w:t>Родительские собрания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/>
            </w:pPr>
            <w:r w:rsidRPr="00BB0A1B">
              <w:t>Индивидуальные консультации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/>
            </w:pPr>
            <w:r w:rsidRPr="00BB0A1B">
              <w:t>Совместные поручения с детьми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 течение года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BB0A1B" w:rsidRPr="00BB0A1B" w:rsidTr="00BB0A1B"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Обеспечение равных условий при подготовке детей к школе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ind w:left="0"/>
            </w:pPr>
            <w:r w:rsidRPr="00BB0A1B">
              <w:t>Индивидуальные занятия со специалистами</w:t>
            </w:r>
          </w:p>
          <w:p w:rsidR="00BB0A1B" w:rsidRPr="00BB0A1B" w:rsidRDefault="00BB0A1B" w:rsidP="00BB0A1B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ind w:left="0"/>
            </w:pPr>
            <w:r w:rsidRPr="00BB0A1B">
              <w:t>Организация экскурсий в школу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 середине и в конце учебного года в подготовительной к школе группе</w:t>
            </w:r>
          </w:p>
          <w:p w:rsidR="00BB0A1B" w:rsidRPr="00BB0A1B" w:rsidRDefault="00BB0A1B" w:rsidP="00BB0A1B">
            <w:pPr>
              <w:pStyle w:val="a3"/>
              <w:spacing w:before="0" w:beforeAutospacing="0" w:after="0" w:afterAutospacing="0"/>
            </w:pPr>
            <w:r w:rsidRPr="00BB0A1B">
              <w:t>Воспитатели, педагог-психолог, специалисты коррекционного профиля</w:t>
            </w:r>
          </w:p>
        </w:tc>
      </w:tr>
    </w:tbl>
    <w:p w:rsidR="00BB0A1B" w:rsidRPr="00BB0A1B" w:rsidRDefault="00BB0A1B" w:rsidP="00BB0A1B">
      <w:pPr>
        <w:pStyle w:val="1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V. Мониторинг индивидуального развития</w:t>
      </w:r>
    </w:p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lastRenderedPageBreak/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1394"/>
        <w:gridCol w:w="2057"/>
        <w:gridCol w:w="3131"/>
      </w:tblGrid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Освоение образовательных областей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Оценка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rPr>
                <w:b/>
                <w:bCs/>
              </w:rPr>
              <w:t>Оценка специалистами коррекционного профиля</w:t>
            </w:r>
          </w:p>
        </w:tc>
      </w:tr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ОО «Физическое развитие»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ОО «Познавательное развитие»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3.1</w:t>
            </w:r>
          </w:p>
        </w:tc>
      </w:tr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ОО «Речевое развитие»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2.9</w:t>
            </w:r>
          </w:p>
        </w:tc>
      </w:tr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ОО «Социально-коммуникативное развитие»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ОО «Художественно-эстетическое развитие»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A1B" w:rsidRPr="00BB0A1B" w:rsidTr="00BB0A1B"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</w:pPr>
            <w:r w:rsidRPr="00BB0A1B"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A1B" w:rsidRPr="00BB0A1B" w:rsidRDefault="00BB0A1B" w:rsidP="00BB0A1B">
            <w:pPr>
              <w:pStyle w:val="a3"/>
              <w:jc w:val="center"/>
            </w:pPr>
            <w:r w:rsidRPr="00BB0A1B">
              <w:t>3</w:t>
            </w:r>
          </w:p>
        </w:tc>
      </w:tr>
    </w:tbl>
    <w:p w:rsidR="00BB0A1B" w:rsidRPr="00BB0A1B" w:rsidRDefault="00BB0A1B" w:rsidP="00BB0A1B">
      <w:pPr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br/>
      </w:r>
      <w:r w:rsidRPr="00BB0A1B">
        <w:rPr>
          <w:rFonts w:eastAsia="Times New Roman"/>
          <w:noProof/>
          <w:sz w:val="24"/>
          <w:szCs w:val="24"/>
        </w:rPr>
        <w:drawing>
          <wp:inline distT="0" distB="0" distL="0" distR="0" wp14:anchorId="16A593D2" wp14:editId="69248EF1">
            <wp:extent cx="6191250" cy="3238500"/>
            <wp:effectExtent l="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1B" w:rsidRPr="00BB0A1B" w:rsidRDefault="00BB0A1B" w:rsidP="00BB0A1B">
      <w:pPr>
        <w:pStyle w:val="2"/>
        <w:rPr>
          <w:rFonts w:eastAsia="Times New Roman"/>
          <w:sz w:val="24"/>
          <w:szCs w:val="24"/>
        </w:rPr>
      </w:pPr>
      <w:r w:rsidRPr="00BB0A1B">
        <w:rPr>
          <w:rFonts w:eastAsia="Times New Roman"/>
          <w:sz w:val="24"/>
          <w:szCs w:val="24"/>
        </w:rPr>
        <w:t>5.2. Итоговый контроль</w:t>
      </w:r>
    </w:p>
    <w:p w:rsidR="00BB0A1B" w:rsidRPr="00BB0A1B" w:rsidRDefault="00BB0A1B" w:rsidP="00BB0A1B">
      <w:pPr>
        <w:pStyle w:val="a3"/>
      </w:pPr>
      <w:r w:rsidRPr="00BB0A1B">
        <w:t>"Согласовано"</w:t>
      </w:r>
    </w:p>
    <w:p w:rsidR="00BB0A1B" w:rsidRPr="00BB0A1B" w:rsidRDefault="00BB0A1B" w:rsidP="00BB0A1B">
      <w:pPr>
        <w:pStyle w:val="a3"/>
      </w:pPr>
      <w:r w:rsidRPr="00BB0A1B">
        <w:t>Методи</w:t>
      </w:r>
      <w:r>
        <w:t>ст _________________________ Корнилова Мария Степановна</w:t>
      </w:r>
    </w:p>
    <w:p w:rsidR="00BB0A1B" w:rsidRPr="00BB0A1B" w:rsidRDefault="00BB0A1B" w:rsidP="00BB0A1B">
      <w:pPr>
        <w:pStyle w:val="a3"/>
      </w:pPr>
      <w:r>
        <w:t>Воспитатели: ________</w:t>
      </w:r>
      <w:r w:rsidRPr="00BB0A1B">
        <w:t xml:space="preserve">________ </w:t>
      </w:r>
      <w:proofErr w:type="spellStart"/>
      <w:r w:rsidRPr="00BB0A1B">
        <w:t>Трякина</w:t>
      </w:r>
      <w:proofErr w:type="spellEnd"/>
      <w:r w:rsidRPr="00BB0A1B">
        <w:t xml:space="preserve"> Ирина Леонидовн</w:t>
      </w:r>
      <w:r>
        <w:t>а _______</w:t>
      </w:r>
      <w:r w:rsidRPr="00BB0A1B">
        <w:t>__________ Шведова Ольга Ивановна</w:t>
      </w:r>
    </w:p>
    <w:p w:rsidR="00BB0A1B" w:rsidRPr="00BB0A1B" w:rsidRDefault="00BB0A1B" w:rsidP="00BB0A1B">
      <w:pPr>
        <w:pStyle w:val="a3"/>
      </w:pPr>
      <w:r w:rsidRPr="00BB0A1B">
        <w:t xml:space="preserve">Специалист коррекционного профиля (логопед): ___________________ </w:t>
      </w:r>
      <w:proofErr w:type="spellStart"/>
      <w:r w:rsidRPr="00BB0A1B">
        <w:t>Светлолобова</w:t>
      </w:r>
      <w:proofErr w:type="spellEnd"/>
      <w:r w:rsidRPr="00BB0A1B">
        <w:t xml:space="preserve"> Оксана Андреевна</w:t>
      </w:r>
      <w:bookmarkStart w:id="0" w:name="_GoBack"/>
      <w:bookmarkEnd w:id="0"/>
    </w:p>
    <w:sectPr w:rsidR="00BB0A1B" w:rsidRPr="00BB0A1B" w:rsidSect="00BB0A1B">
      <w:pgSz w:w="12240" w:h="15840"/>
      <w:pgMar w:top="426" w:right="333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A80"/>
    <w:multiLevelType w:val="multilevel"/>
    <w:tmpl w:val="32D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1458"/>
    <w:multiLevelType w:val="multilevel"/>
    <w:tmpl w:val="543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2FDC"/>
    <w:multiLevelType w:val="multilevel"/>
    <w:tmpl w:val="AC8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F79FF"/>
    <w:multiLevelType w:val="multilevel"/>
    <w:tmpl w:val="DD1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27A1F"/>
    <w:multiLevelType w:val="multilevel"/>
    <w:tmpl w:val="899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079D4"/>
    <w:multiLevelType w:val="multilevel"/>
    <w:tmpl w:val="086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43962"/>
    <w:multiLevelType w:val="multilevel"/>
    <w:tmpl w:val="269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12C0A"/>
    <w:multiLevelType w:val="multilevel"/>
    <w:tmpl w:val="561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D19BA"/>
    <w:multiLevelType w:val="multilevel"/>
    <w:tmpl w:val="506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2549"/>
    <w:multiLevelType w:val="multilevel"/>
    <w:tmpl w:val="279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33FBF"/>
    <w:multiLevelType w:val="multilevel"/>
    <w:tmpl w:val="71A8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E5603"/>
    <w:multiLevelType w:val="multilevel"/>
    <w:tmpl w:val="DB4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C7126"/>
    <w:multiLevelType w:val="multilevel"/>
    <w:tmpl w:val="0E7E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929F6"/>
    <w:multiLevelType w:val="multilevel"/>
    <w:tmpl w:val="0F0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67AE2"/>
    <w:multiLevelType w:val="multilevel"/>
    <w:tmpl w:val="13A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E2D9E"/>
    <w:multiLevelType w:val="multilevel"/>
    <w:tmpl w:val="705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A51DF"/>
    <w:multiLevelType w:val="multilevel"/>
    <w:tmpl w:val="448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263BE"/>
    <w:multiLevelType w:val="multilevel"/>
    <w:tmpl w:val="7E5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4129F"/>
    <w:multiLevelType w:val="multilevel"/>
    <w:tmpl w:val="3E7A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82730"/>
    <w:multiLevelType w:val="multilevel"/>
    <w:tmpl w:val="31B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F5257"/>
    <w:multiLevelType w:val="multilevel"/>
    <w:tmpl w:val="523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16509"/>
    <w:multiLevelType w:val="multilevel"/>
    <w:tmpl w:val="8A7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17792"/>
    <w:multiLevelType w:val="multilevel"/>
    <w:tmpl w:val="E66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C60D5"/>
    <w:multiLevelType w:val="multilevel"/>
    <w:tmpl w:val="110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74658"/>
    <w:multiLevelType w:val="multilevel"/>
    <w:tmpl w:val="DED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156E2"/>
    <w:multiLevelType w:val="multilevel"/>
    <w:tmpl w:val="E0D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93D67"/>
    <w:multiLevelType w:val="multilevel"/>
    <w:tmpl w:val="9A1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661D1"/>
    <w:multiLevelType w:val="multilevel"/>
    <w:tmpl w:val="C0F6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88393E"/>
    <w:multiLevelType w:val="multilevel"/>
    <w:tmpl w:val="578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848E0"/>
    <w:multiLevelType w:val="multilevel"/>
    <w:tmpl w:val="FC1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B546C"/>
    <w:multiLevelType w:val="multilevel"/>
    <w:tmpl w:val="DB24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440206"/>
    <w:multiLevelType w:val="multilevel"/>
    <w:tmpl w:val="8F4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B7DAE"/>
    <w:multiLevelType w:val="multilevel"/>
    <w:tmpl w:val="BF7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8B776C"/>
    <w:multiLevelType w:val="multilevel"/>
    <w:tmpl w:val="95F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937AB"/>
    <w:multiLevelType w:val="multilevel"/>
    <w:tmpl w:val="A49E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457BE"/>
    <w:multiLevelType w:val="multilevel"/>
    <w:tmpl w:val="CAA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66E64"/>
    <w:multiLevelType w:val="multilevel"/>
    <w:tmpl w:val="67F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10B98"/>
    <w:multiLevelType w:val="multilevel"/>
    <w:tmpl w:val="EB1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6504A"/>
    <w:multiLevelType w:val="multilevel"/>
    <w:tmpl w:val="F04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5F7AC5"/>
    <w:multiLevelType w:val="multilevel"/>
    <w:tmpl w:val="4A8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BD0C0E"/>
    <w:multiLevelType w:val="multilevel"/>
    <w:tmpl w:val="6A6C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5A7CC1"/>
    <w:multiLevelType w:val="multilevel"/>
    <w:tmpl w:val="932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1A3B43"/>
    <w:multiLevelType w:val="multilevel"/>
    <w:tmpl w:val="75D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E01860"/>
    <w:multiLevelType w:val="multilevel"/>
    <w:tmpl w:val="A8E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34C96"/>
    <w:multiLevelType w:val="multilevel"/>
    <w:tmpl w:val="C78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969D9"/>
    <w:multiLevelType w:val="multilevel"/>
    <w:tmpl w:val="EDB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E7E9F"/>
    <w:multiLevelType w:val="multilevel"/>
    <w:tmpl w:val="E2E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7"/>
  </w:num>
  <w:num w:numId="3">
    <w:abstractNumId w:val="2"/>
  </w:num>
  <w:num w:numId="4">
    <w:abstractNumId w:val="28"/>
  </w:num>
  <w:num w:numId="5">
    <w:abstractNumId w:val="36"/>
  </w:num>
  <w:num w:numId="6">
    <w:abstractNumId w:val="4"/>
  </w:num>
  <w:num w:numId="7">
    <w:abstractNumId w:val="3"/>
  </w:num>
  <w:num w:numId="8">
    <w:abstractNumId w:val="41"/>
  </w:num>
  <w:num w:numId="9">
    <w:abstractNumId w:val="17"/>
  </w:num>
  <w:num w:numId="10">
    <w:abstractNumId w:val="29"/>
  </w:num>
  <w:num w:numId="11">
    <w:abstractNumId w:val="18"/>
  </w:num>
  <w:num w:numId="12">
    <w:abstractNumId w:val="42"/>
  </w:num>
  <w:num w:numId="13">
    <w:abstractNumId w:val="33"/>
  </w:num>
  <w:num w:numId="14">
    <w:abstractNumId w:val="27"/>
  </w:num>
  <w:num w:numId="15">
    <w:abstractNumId w:val="34"/>
  </w:num>
  <w:num w:numId="16">
    <w:abstractNumId w:val="5"/>
  </w:num>
  <w:num w:numId="17">
    <w:abstractNumId w:val="13"/>
  </w:num>
  <w:num w:numId="18">
    <w:abstractNumId w:val="1"/>
  </w:num>
  <w:num w:numId="19">
    <w:abstractNumId w:val="25"/>
  </w:num>
  <w:num w:numId="20">
    <w:abstractNumId w:val="21"/>
  </w:num>
  <w:num w:numId="21">
    <w:abstractNumId w:val="43"/>
  </w:num>
  <w:num w:numId="22">
    <w:abstractNumId w:val="39"/>
  </w:num>
  <w:num w:numId="23">
    <w:abstractNumId w:val="24"/>
  </w:num>
  <w:num w:numId="24">
    <w:abstractNumId w:val="45"/>
  </w:num>
  <w:num w:numId="25">
    <w:abstractNumId w:val="12"/>
  </w:num>
  <w:num w:numId="26">
    <w:abstractNumId w:val="19"/>
  </w:num>
  <w:num w:numId="27">
    <w:abstractNumId w:val="15"/>
  </w:num>
  <w:num w:numId="28">
    <w:abstractNumId w:val="9"/>
  </w:num>
  <w:num w:numId="29">
    <w:abstractNumId w:val="16"/>
  </w:num>
  <w:num w:numId="30">
    <w:abstractNumId w:val="46"/>
  </w:num>
  <w:num w:numId="31">
    <w:abstractNumId w:val="20"/>
  </w:num>
  <w:num w:numId="32">
    <w:abstractNumId w:val="26"/>
  </w:num>
  <w:num w:numId="33">
    <w:abstractNumId w:val="23"/>
  </w:num>
  <w:num w:numId="34">
    <w:abstractNumId w:val="30"/>
  </w:num>
  <w:num w:numId="35">
    <w:abstractNumId w:val="32"/>
  </w:num>
  <w:num w:numId="36">
    <w:abstractNumId w:val="8"/>
  </w:num>
  <w:num w:numId="37">
    <w:abstractNumId w:val="10"/>
  </w:num>
  <w:num w:numId="38">
    <w:abstractNumId w:val="38"/>
  </w:num>
  <w:num w:numId="39">
    <w:abstractNumId w:val="22"/>
  </w:num>
  <w:num w:numId="40">
    <w:abstractNumId w:val="7"/>
  </w:num>
  <w:num w:numId="41">
    <w:abstractNumId w:val="11"/>
  </w:num>
  <w:num w:numId="42">
    <w:abstractNumId w:val="35"/>
  </w:num>
  <w:num w:numId="43">
    <w:abstractNumId w:val="14"/>
  </w:num>
  <w:num w:numId="44">
    <w:abstractNumId w:val="31"/>
  </w:num>
  <w:num w:numId="45">
    <w:abstractNumId w:val="44"/>
  </w:num>
  <w:num w:numId="46">
    <w:abstractNumId w:val="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C7E"/>
    <w:rsid w:val="0000440F"/>
    <w:rsid w:val="00964CD3"/>
    <w:rsid w:val="00BB0A1B"/>
    <w:rsid w:val="00D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3BC"/>
  <w15:docId w15:val="{9323D46F-55D6-45BA-873B-BF0AE0F3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Хакимов</cp:lastModifiedBy>
  <cp:revision>3</cp:revision>
  <dcterms:created xsi:type="dcterms:W3CDTF">2022-03-02T07:25:00Z</dcterms:created>
  <dcterms:modified xsi:type="dcterms:W3CDTF">2022-03-08T03:22:00Z</dcterms:modified>
</cp:coreProperties>
</file>