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8" w:rsidRPr="003954CD" w:rsidRDefault="00E24D78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i/>
          <w:color w:val="FF0000"/>
          <w:sz w:val="40"/>
          <w:szCs w:val="40"/>
        </w:rPr>
      </w:pPr>
      <w:r w:rsidRPr="003954CD">
        <w:rPr>
          <w:rFonts w:ascii="Georgia" w:eastAsia="Times New Roman" w:hAnsi="Georgia" w:cs="Arial"/>
          <w:b/>
          <w:bCs/>
          <w:i/>
          <w:color w:val="FF0000"/>
          <w:sz w:val="40"/>
          <w:szCs w:val="40"/>
        </w:rPr>
        <w:t>КОНСУЛЬТАЦИЯ ДЛЯ РОДИТЕЛЕЙ</w:t>
      </w:r>
    </w:p>
    <w:p w:rsidR="00E24D78" w:rsidRPr="00E24D78" w:rsidRDefault="00E24D78" w:rsidP="005B212F">
      <w:pPr>
        <w:shd w:val="clear" w:color="auto" w:fill="FFFFFF"/>
        <w:spacing w:after="120" w:line="408" w:lineRule="atLeast"/>
        <w:jc w:val="center"/>
        <w:outlineLvl w:val="2"/>
        <w:rPr>
          <w:rFonts w:ascii="Arial" w:eastAsia="Times New Roman" w:hAnsi="Arial" w:cs="Arial"/>
          <w:b/>
          <w:bCs/>
          <w:i/>
          <w:color w:val="1D1D1D"/>
          <w:sz w:val="32"/>
          <w:szCs w:val="32"/>
        </w:rPr>
      </w:pPr>
    </w:p>
    <w:p w:rsidR="000B6966" w:rsidRPr="003954CD" w:rsidRDefault="000B6966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52"/>
          <w:szCs w:val="52"/>
        </w:rPr>
        <w:t>Как избавить ребенка от мульти</w:t>
      </w:r>
      <w:r w:rsidR="003954CD">
        <w:rPr>
          <w:rFonts w:ascii="Georgia" w:eastAsia="Times New Roman" w:hAnsi="Georgia" w:cs="Arial"/>
          <w:b/>
          <w:bCs/>
          <w:color w:val="1D1D1D"/>
          <w:sz w:val="52"/>
          <w:szCs w:val="52"/>
        </w:rPr>
        <w:t>-</w:t>
      </w:r>
      <w:r w:rsidRPr="003954CD">
        <w:rPr>
          <w:rFonts w:ascii="Georgia" w:eastAsia="Times New Roman" w:hAnsi="Georgia" w:cs="Arial"/>
          <w:b/>
          <w:bCs/>
          <w:color w:val="1D1D1D"/>
          <w:sz w:val="52"/>
          <w:szCs w:val="52"/>
        </w:rPr>
        <w:t xml:space="preserve"> </w:t>
      </w:r>
      <w:r w:rsidR="003954CD" w:rsidRPr="003954CD">
        <w:rPr>
          <w:rFonts w:ascii="Georgia" w:eastAsia="Times New Roman" w:hAnsi="Georgia" w:cs="Arial"/>
          <w:b/>
          <w:bCs/>
          <w:color w:val="1D1D1D"/>
          <w:sz w:val="52"/>
          <w:szCs w:val="52"/>
        </w:rPr>
        <w:t>гаджет зависимости</w:t>
      </w:r>
    </w:p>
    <w:p w:rsidR="000B6966" w:rsidRPr="003954CD" w:rsidRDefault="000B6966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Ребенок ни на секунду не</w:t>
      </w:r>
      <w:bookmarkStart w:id="0" w:name="_GoBack"/>
      <w:bookmarkEnd w:id="0"/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 выпускает из рук телефон. Это только у моего все так плохо?</w:t>
      </w:r>
    </w:p>
    <w:p w:rsidR="005B212F" w:rsidRPr="003954CD" w:rsidRDefault="005B212F" w:rsidP="003954CD">
      <w:pPr>
        <w:shd w:val="clear" w:color="auto" w:fill="FFFFFF"/>
        <w:spacing w:after="24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Конечно, нет. Зависимостью от гаджетов, интернета и цифровых технологий обеспокоены родители и педиатры во всем мире. Согласно </w:t>
      </w:r>
      <w:hyperlink r:id="rId5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исследованию 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 xml:space="preserve">Американской академии педиатрии, в среднем современные дети проводят перед экраном </w:t>
      </w:r>
      <w:r w:rsidR="003954CD" w:rsidRPr="003954CD">
        <w:rPr>
          <w:rFonts w:ascii="Georgia" w:eastAsia="Times New Roman" w:hAnsi="Georgia" w:cs="Times New Roman"/>
          <w:sz w:val="24"/>
          <w:szCs w:val="24"/>
        </w:rPr>
        <w:t>семь</w:t>
      </w:r>
      <w:r w:rsidRPr="003954CD">
        <w:rPr>
          <w:rFonts w:ascii="Georgia" w:eastAsia="Times New Roman" w:hAnsi="Georgia" w:cs="Times New Roman"/>
          <w:sz w:val="24"/>
          <w:szCs w:val="24"/>
        </w:rPr>
        <w:t xml:space="preserve"> часов в день. Большинство двухлетних американцев ежедневно пользуются мобильными устройствами. Три четверти подростков имеют собственный смартфон с безграничным доступом к сети, а четверть подростков до 16 лет подтвердили, что постоянно подключены к интернету. Не лучше обстоит дело в Европе. Британские опросы </w:t>
      </w:r>
      <w:hyperlink r:id="rId6" w:anchor=".U9BUaoBdUy4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показали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, что шесть из десяти родителей переживают из-за того, что их дети проводят слишком много времени перед экраном. Около 40% английских подростков признались, что время от времени общаются с родителями с помощью мессенджеров, в то время как те находятся в соседней комнате.</w:t>
      </w:r>
    </w:p>
    <w:p w:rsidR="005B212F" w:rsidRPr="003954CD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Что касается российских данных — в 2007 году Фонд развития интернета провел </w:t>
      </w:r>
      <w:hyperlink r:id="rId7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исследование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школьников на тему воздействия интернета на подростков. Оно показало, что до 26% российских подростков 11–16 лет демонстрируют те или иные признаки зависимости от сети, что на 10% больше, чем в Европе.</w:t>
      </w:r>
    </w:p>
    <w:p w:rsidR="005B212F" w:rsidRPr="005B212F" w:rsidRDefault="005B212F" w:rsidP="005B212F">
      <w:pPr>
        <w:shd w:val="clear" w:color="auto" w:fill="FFFFFF"/>
        <w:spacing w:after="84" w:line="288" w:lineRule="atLeast"/>
        <w:jc w:val="center"/>
        <w:rPr>
          <w:rFonts w:ascii="Arial" w:eastAsia="Times New Roman" w:hAnsi="Arial" w:cs="Arial"/>
          <w:b/>
          <w:bCs/>
          <w:color w:val="B88B59"/>
          <w:sz w:val="24"/>
          <w:szCs w:val="2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Это действительно опасно?</w:t>
      </w:r>
    </w:p>
    <w:p w:rsidR="005B212F" w:rsidRPr="003954CD" w:rsidRDefault="005B212F" w:rsidP="003954CD">
      <w:pPr>
        <w:shd w:val="clear" w:color="auto" w:fill="FFFFFF"/>
        <w:spacing w:after="24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Да, в определенной степени. Педиатры предупреждают, что чрезмерное пребывание ребенка перед экраном может приводить к ожирению, отставанию в развитии, проблемам со сном, депрессиям. Тут можно вспомнить один наглядный эксперимент, который </w:t>
      </w:r>
      <w:hyperlink r:id="rId8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провели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американские исследователи. 60 четырехлетних детей разделили на три группы. Первых посадили смотреть мультики с быстрой сменой кадров, вторым включили развивающую программу, третьим дали порисовать. Через девять минут все дети прошли стандартные психологические тесты на определение интеллектуальных способностей. Те дети, что смотрели мультики, справились с задачей на порядок хуже.</w:t>
      </w:r>
    </w:p>
    <w:p w:rsidR="005B212F" w:rsidRPr="003954CD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Помимо опасностей, которые несут технологии сами по себе, нельзя забывать и про людей, которые этими технологиями пользуются. Жестокий</w:t>
      </w: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3954CD">
        <w:rPr>
          <w:rFonts w:ascii="Georgia" w:eastAsia="Times New Roman" w:hAnsi="Georgia" w:cs="Times New Roman"/>
          <w:sz w:val="24"/>
          <w:szCs w:val="24"/>
        </w:rPr>
        <w:lastRenderedPageBreak/>
        <w:t>и провокационный контент, шантаж и мошенничество, возможность стать жертвой </w:t>
      </w:r>
      <w:proofErr w:type="spellStart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begin"/>
      </w:r>
      <w:r w:rsidRPr="003954CD">
        <w:rPr>
          <w:rFonts w:ascii="Georgia" w:eastAsia="Times New Roman" w:hAnsi="Georgia" w:cs="Times New Roman"/>
          <w:sz w:val="24"/>
          <w:szCs w:val="24"/>
        </w:rPr>
        <w:instrText xml:space="preserve"> HYPERLINK "https://meduza.io/cards/rossiya-lider-po-kiberbullingu-eto-serieznaya-problema" \t "_blank" </w:instrText>
      </w:r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separate"/>
      </w:r>
      <w:r w:rsidRPr="003954CD">
        <w:rPr>
          <w:rFonts w:ascii="Georgia" w:eastAsia="Times New Roman" w:hAnsi="Georgia" w:cs="Times New Roman"/>
          <w:sz w:val="24"/>
          <w:szCs w:val="24"/>
        </w:rPr>
        <w:t>кибербуллинга</w:t>
      </w:r>
      <w:proofErr w:type="spellEnd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end"/>
      </w:r>
      <w:r w:rsidRPr="003954CD">
        <w:rPr>
          <w:rFonts w:ascii="Georgia" w:eastAsia="Times New Roman" w:hAnsi="Georgia" w:cs="Times New Roman"/>
          <w:sz w:val="24"/>
          <w:szCs w:val="24"/>
        </w:rPr>
        <w:t> — все это типичные риски ребенка в Сети, о которых его должны предупредить родители. Центр социально-</w:t>
      </w:r>
      <w:proofErr w:type="spellStart"/>
      <w:r w:rsidRPr="003954CD">
        <w:rPr>
          <w:rFonts w:ascii="Georgia" w:eastAsia="Times New Roman" w:hAnsi="Georgia" w:cs="Times New Roman"/>
          <w:sz w:val="24"/>
          <w:szCs w:val="24"/>
        </w:rPr>
        <w:t>психологическои</w:t>
      </w:r>
      <w:proofErr w:type="spellEnd"/>
      <w:r w:rsidRPr="003954CD">
        <w:rPr>
          <w:rFonts w:ascii="Georgia" w:eastAsia="Times New Roman" w:hAnsi="Georgia" w:cs="Times New Roman"/>
          <w:sz w:val="24"/>
          <w:szCs w:val="24"/>
        </w:rPr>
        <w:t>̆ адаптации и развития подростков «Перекресток» провел </w:t>
      </w:r>
      <w:hyperlink r:id="rId9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исследование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 xml:space="preserve"> на выборке из 200 детей в пяти московских школах. Опрос показал, что 78 детей оказывались в ситуации травли в интернете, больше половины из них становились жертвами </w:t>
      </w:r>
      <w:proofErr w:type="spellStart"/>
      <w:r w:rsidRPr="003954CD">
        <w:rPr>
          <w:rFonts w:ascii="Georgia" w:eastAsia="Times New Roman" w:hAnsi="Georgia" w:cs="Times New Roman"/>
          <w:sz w:val="24"/>
          <w:szCs w:val="24"/>
        </w:rPr>
        <w:t>кибербуллинга</w:t>
      </w:r>
      <w:proofErr w:type="spellEnd"/>
      <w:r w:rsidRPr="003954CD">
        <w:rPr>
          <w:rFonts w:ascii="Georgia" w:eastAsia="Times New Roman" w:hAnsi="Georgia" w:cs="Times New Roman"/>
          <w:sz w:val="24"/>
          <w:szCs w:val="24"/>
        </w:rPr>
        <w:t>, треть травила сама.</w:t>
      </w:r>
    </w:p>
    <w:p w:rsidR="005B212F" w:rsidRPr="005B212F" w:rsidRDefault="005B212F" w:rsidP="005B212F">
      <w:pPr>
        <w:shd w:val="clear" w:color="auto" w:fill="FFFFFF"/>
        <w:spacing w:after="84" w:line="288" w:lineRule="atLeast"/>
        <w:jc w:val="center"/>
        <w:rPr>
          <w:rFonts w:ascii="Arial" w:eastAsia="Times New Roman" w:hAnsi="Arial" w:cs="Arial"/>
          <w:b/>
          <w:bCs/>
          <w:color w:val="B88B59"/>
          <w:sz w:val="24"/>
          <w:szCs w:val="2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Может, тогда просто забрать у ребенка все гаджеты, телевизор и запретить выходить в интернет?</w:t>
      </w:r>
    </w:p>
    <w:p w:rsidR="005B212F" w:rsidRPr="005B212F" w:rsidRDefault="005B212F" w:rsidP="003954CD">
      <w:pPr>
        <w:shd w:val="clear" w:color="auto" w:fill="FFFFFF"/>
        <w:spacing w:after="24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t>Так только хуже. Ребенок будет злиться на вас, вы станете врагом в его глазах. В результате вы рискуете нарушить самое важное — контакт между родителем и ребенком. Гаджеты — необходимая часть современной жизни. Сегодня общение во дворе переехало в социальные сети. Большая часть социализации современных детей и подростков происходит через интернет. Отнять гаджет — это все равно что запереть в изолятор. Согласитесь, довольно суровое ограничение.</w:t>
      </w:r>
    </w:p>
    <w:p w:rsidR="005B212F" w:rsidRPr="005B212F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t>Единственная категория детей, которых, судя по американским исследованиям, действительно имеет смысл оградить от гаджетов и просмотра видео вовсе, — это малыши до двух лет. Польза в развивающих детских видео в этом возрасте минимальная — и та только в случае, если родитель смотрит вместе с ребенком и объясняет все, что ребенок видит на экране. </w:t>
      </w:r>
    </w:p>
    <w:p w:rsidR="005B212F" w:rsidRPr="005B212F" w:rsidRDefault="005B212F" w:rsidP="005B212F">
      <w:pPr>
        <w:shd w:val="clear" w:color="auto" w:fill="FFFFFF"/>
        <w:spacing w:after="84" w:line="288" w:lineRule="atLeast"/>
        <w:jc w:val="center"/>
        <w:rPr>
          <w:rFonts w:ascii="Arial" w:eastAsia="Times New Roman" w:hAnsi="Arial" w:cs="Arial"/>
          <w:b/>
          <w:bCs/>
          <w:color w:val="B88B59"/>
          <w:sz w:val="24"/>
          <w:szCs w:val="2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Что же тогда делать?</w:t>
      </w:r>
    </w:p>
    <w:p w:rsidR="005B212F" w:rsidRPr="003954CD" w:rsidRDefault="005B212F" w:rsidP="003954CD">
      <w:pPr>
        <w:shd w:val="clear" w:color="auto" w:fill="FFFFFF"/>
        <w:spacing w:after="24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Во-первых, не забирать, но ограничить время, которое ребенок проводит у экрана, все-таки необходимо. Детям от двух до пяти лет педиатры рекомендуют позволять пользоваться цифровыми медиа не больше часа в день. Опять же, родителям желательно в этом участвовать, объясняя и обсуждая происходящее на экране. С детьми школьного возраста все более индивидуально. Педиатры советуют выработать четкие правила пользования гаджетами для всей семьи. Например, определить пространства, свободные от гаджетов — кухню, гостиную или машину. Желательно договориться, что за обеденным столом телефонам не место. Хорошо бы настоять на том, что час перед сном дети ничего не смотрят. Вот </w:t>
      </w:r>
      <w:hyperlink r:id="rId10" w:anchor="calculator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тут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можно рассчитать, сколько времени перед экраном отвести ребенку, учитывая школьные часы, домашнее задание и другие занятия. Чтобы добиться большего эффекта, можно проявить солидарность и ввести ограничения и для себя (может быть, это будет и вам полезно?). </w:t>
      </w:r>
      <w:hyperlink r:id="rId11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Тут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можно посмотреть пример такого семейного кодекса. Важно помнить, что родители берутся соблюдать установленные правила не менее чистосердечно, чем их дети.</w:t>
      </w:r>
    </w:p>
    <w:p w:rsidR="005B212F" w:rsidRPr="005B212F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И не забывайте, что, кроме правил, у детей должны быть права. Если ребенок не получает того, что ему действительно нужно, он будет ваши правила нарушать, спорить, врать и скрываться. Он станет уважать ваши правила, если вы будете уважать его мотивы и права.</w:t>
      </w:r>
    </w:p>
    <w:p w:rsidR="005B212F" w:rsidRPr="005B212F" w:rsidRDefault="005B212F" w:rsidP="005B212F">
      <w:pPr>
        <w:shd w:val="clear" w:color="auto" w:fill="FFFFFF"/>
        <w:spacing w:after="84" w:line="288" w:lineRule="atLeast"/>
        <w:jc w:val="center"/>
        <w:rPr>
          <w:rFonts w:ascii="Arial" w:eastAsia="Times New Roman" w:hAnsi="Arial" w:cs="Arial"/>
          <w:b/>
          <w:bCs/>
          <w:color w:val="B88B59"/>
          <w:sz w:val="24"/>
          <w:szCs w:val="2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И этого будет достаточно?</w:t>
      </w:r>
    </w:p>
    <w:p w:rsidR="005B212F" w:rsidRPr="003954CD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t xml:space="preserve">Нет. Во-вторых, нужно предложить ему достойную альтернативу. Для этого </w:t>
      </w:r>
      <w:r w:rsidRPr="003954CD">
        <w:rPr>
          <w:rFonts w:ascii="Georgia" w:eastAsia="Times New Roman" w:hAnsi="Georgia" w:cs="Times New Roman"/>
          <w:sz w:val="24"/>
          <w:szCs w:val="24"/>
        </w:rPr>
        <w:t>родителю нужно понимать, что именно технологии не в состоянии дать ребенку, </w:t>
      </w:r>
      <w:hyperlink r:id="rId12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в отличие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от удовольствий реального мира. В социальных сетях нет запахов, прикосновений, живых интонаций. Гаджеты не дают возможности изучать физические законы взаимодействия предметов. Ограничивая пользование ребенком гаджетами, освободившееся время нужно заполнять активностями, в которых он получит то, что технологии ему не додают. А дальше все индивидуально — походы, спорт, настольные игры и умные конструкторы, которые позволяют изучать физические законы механики. Например, деревянный конструктор </w:t>
      </w:r>
      <w:proofErr w:type="spellStart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begin"/>
      </w:r>
      <w:r w:rsidRPr="003954CD">
        <w:rPr>
          <w:rFonts w:ascii="Georgia" w:eastAsia="Times New Roman" w:hAnsi="Georgia" w:cs="Times New Roman"/>
          <w:sz w:val="24"/>
          <w:szCs w:val="24"/>
        </w:rPr>
        <w:instrText xml:space="preserve"> HYPERLINK "http://ugears-russia.ru/?utm_source=meduza17" \t "_blank" </w:instrText>
      </w:r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separate"/>
      </w:r>
      <w:r w:rsidRPr="003954CD">
        <w:rPr>
          <w:rFonts w:ascii="Georgia" w:eastAsia="Times New Roman" w:hAnsi="Georgia" w:cs="Times New Roman"/>
          <w:sz w:val="24"/>
          <w:szCs w:val="24"/>
        </w:rPr>
        <w:t>Ugears</w:t>
      </w:r>
      <w:proofErr w:type="spellEnd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end"/>
      </w:r>
      <w:r w:rsidRPr="003954CD">
        <w:rPr>
          <w:rFonts w:ascii="Georgia" w:eastAsia="Times New Roman" w:hAnsi="Georgia" w:cs="Times New Roman"/>
          <w:sz w:val="24"/>
          <w:szCs w:val="24"/>
        </w:rPr>
        <w:t>, вместе с которыми мы написали эти карточки.</w:t>
      </w:r>
    </w:p>
    <w:p w:rsidR="005B212F" w:rsidRPr="005B212F" w:rsidRDefault="005B212F" w:rsidP="005B212F">
      <w:pPr>
        <w:shd w:val="clear" w:color="auto" w:fill="FFFFFF"/>
        <w:spacing w:after="84" w:line="288" w:lineRule="atLeast"/>
        <w:jc w:val="center"/>
        <w:rPr>
          <w:rFonts w:ascii="Arial" w:eastAsia="Times New Roman" w:hAnsi="Arial" w:cs="Arial"/>
          <w:b/>
          <w:bCs/>
          <w:color w:val="B88B59"/>
          <w:sz w:val="24"/>
          <w:szCs w:val="2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Разве конструкторы еще интересны детям?</w:t>
      </w:r>
    </w:p>
    <w:p w:rsidR="005B212F" w:rsidRPr="003954CD" w:rsidRDefault="005B212F" w:rsidP="003954CD">
      <w:pPr>
        <w:shd w:val="clear" w:color="auto" w:fill="FFFFFF"/>
        <w:spacing w:after="24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Конечно. Найти конструктор, который будет интересен не только ребенку, но и взрослому, не сложно. Детали хитроумного 3D-пазла </w:t>
      </w:r>
      <w:proofErr w:type="spellStart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begin"/>
      </w:r>
      <w:r w:rsidRPr="003954CD">
        <w:rPr>
          <w:rFonts w:ascii="Georgia" w:eastAsia="Times New Roman" w:hAnsi="Georgia" w:cs="Times New Roman"/>
          <w:sz w:val="24"/>
          <w:szCs w:val="24"/>
        </w:rPr>
        <w:instrText xml:space="preserve"> HYPERLINK "http://ugears-russia.ru/?utm_source=meduza17" \t "_blank" </w:instrText>
      </w:r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separate"/>
      </w:r>
      <w:r w:rsidRPr="003954CD">
        <w:rPr>
          <w:rFonts w:ascii="Georgia" w:eastAsia="Times New Roman" w:hAnsi="Georgia" w:cs="Times New Roman"/>
          <w:sz w:val="24"/>
          <w:szCs w:val="24"/>
        </w:rPr>
        <w:t>Ugears</w:t>
      </w:r>
      <w:proofErr w:type="spellEnd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end"/>
      </w:r>
      <w:r w:rsidRPr="003954CD">
        <w:rPr>
          <w:rFonts w:ascii="Georgia" w:eastAsia="Times New Roman" w:hAnsi="Georgia" w:cs="Times New Roman"/>
          <w:sz w:val="24"/>
          <w:szCs w:val="24"/>
        </w:rPr>
        <w:t> сделаны из тонкой фанеры, без клея и дополнительных инструментов из них можно собрать </w:t>
      </w:r>
      <w:hyperlink r:id="rId13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железную дорогу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с </w:t>
      </w:r>
      <w:hyperlink r:id="rId14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перроном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, </w:t>
      </w:r>
      <w:hyperlink r:id="rId15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паровым локомотивом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и шлагбаумами — и все пружинки-шестеренки, рельсы, шпалы и колесики будут у них точь-в-точь как настоящие. А еще есть </w:t>
      </w:r>
      <w:hyperlink r:id="rId16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механические хронометры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, </w:t>
      </w:r>
      <w:hyperlink r:id="rId17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комбайны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, кодовые замки, </w:t>
      </w:r>
      <w:hyperlink r:id="rId18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сейфы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и множество других работающих моделей. В итоге вы не только хорошо проведете время с ребенком, но и сможете ему наглядно показать, как работают различные механизмы. Есть у </w:t>
      </w:r>
      <w:proofErr w:type="spellStart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begin"/>
      </w:r>
      <w:r w:rsidRPr="003954CD">
        <w:rPr>
          <w:rFonts w:ascii="Georgia" w:eastAsia="Times New Roman" w:hAnsi="Georgia" w:cs="Times New Roman"/>
          <w:sz w:val="24"/>
          <w:szCs w:val="24"/>
        </w:rPr>
        <w:instrText xml:space="preserve"> HYPERLINK "http://ugears-russia.ru/?utm_source=meduza17" \t "_blank" </w:instrText>
      </w:r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separate"/>
      </w:r>
      <w:r w:rsidRPr="003954CD">
        <w:rPr>
          <w:rFonts w:ascii="Georgia" w:eastAsia="Times New Roman" w:hAnsi="Georgia" w:cs="Times New Roman"/>
          <w:sz w:val="24"/>
          <w:szCs w:val="24"/>
        </w:rPr>
        <w:t>Ugears</w:t>
      </w:r>
      <w:proofErr w:type="spellEnd"/>
      <w:r w:rsidR="00E81177" w:rsidRPr="003954CD">
        <w:rPr>
          <w:rFonts w:ascii="Georgia" w:eastAsia="Times New Roman" w:hAnsi="Georgia" w:cs="Times New Roman"/>
          <w:sz w:val="24"/>
          <w:szCs w:val="24"/>
        </w:rPr>
        <w:fldChar w:fldCharType="end"/>
      </w:r>
      <w:r w:rsidRPr="003954CD">
        <w:rPr>
          <w:rFonts w:ascii="Georgia" w:eastAsia="Times New Roman" w:hAnsi="Georgia" w:cs="Times New Roman"/>
          <w:sz w:val="24"/>
          <w:szCs w:val="24"/>
        </w:rPr>
        <w:t> и 3D-пазлы для малышей — </w:t>
      </w:r>
      <w:hyperlink r:id="rId19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котики и мини-тракторы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, которые отлично развивают мелкую моторику. Все это можно купить у официального дистрибьютора в России </w:t>
      </w:r>
      <w:r w:rsidRPr="003954CD">
        <w:rPr>
          <w:rFonts w:ascii="Georgia" w:eastAsia="Times New Roman" w:hAnsi="Georgia" w:cs="Times New Roman"/>
          <w:b/>
          <w:bCs/>
          <w:sz w:val="24"/>
          <w:szCs w:val="24"/>
        </w:rPr>
        <w:t>со скидкой в 20% по </w:t>
      </w:r>
      <w:proofErr w:type="spellStart"/>
      <w:r w:rsidRPr="003954CD">
        <w:rPr>
          <w:rFonts w:ascii="Georgia" w:eastAsia="Times New Roman" w:hAnsi="Georgia" w:cs="Times New Roman"/>
          <w:b/>
          <w:bCs/>
          <w:sz w:val="24"/>
          <w:szCs w:val="24"/>
        </w:rPr>
        <w:t>промокоду</w:t>
      </w:r>
      <w:proofErr w:type="spellEnd"/>
      <w:r w:rsidRPr="003954CD">
        <w:rPr>
          <w:rFonts w:ascii="Georgia" w:eastAsia="Times New Roman" w:hAnsi="Georgia" w:cs="Times New Roman"/>
          <w:b/>
          <w:bCs/>
          <w:sz w:val="24"/>
          <w:szCs w:val="24"/>
        </w:rPr>
        <w:t xml:space="preserve"> meduza17</w:t>
      </w:r>
      <w:r w:rsidRPr="003954CD">
        <w:rPr>
          <w:rFonts w:ascii="Georgia" w:eastAsia="Times New Roman" w:hAnsi="Georgia" w:cs="Times New Roman"/>
          <w:sz w:val="24"/>
          <w:szCs w:val="24"/>
        </w:rPr>
        <w:t>.</w:t>
      </w:r>
    </w:p>
    <w:p w:rsidR="005B212F" w:rsidRPr="005B212F" w:rsidRDefault="003954CD" w:rsidP="003954CD">
      <w:pPr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То есть просто нужно записать его на спорт и закупиться хорошими игрушками на соответствующий возраст?</w:t>
      </w:r>
    </w:p>
    <w:p w:rsidR="005B212F" w:rsidRPr="005B212F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t xml:space="preserve">Нет. Если просто купить — делу не поможет. Все педиатры и психологи в один голос повторяют — соперничать с привлекательностью компьютерной графики и возможностями, которые дают цифровые технологии, может только живое, заинтересованное, эмоциональное общение с близкими. Если отобрать </w:t>
      </w: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компьютер, сунуть ребенку книгу или конструктор и пойти заниматься своими делами — это будет не решение проблемы, а злоупотребление властью. Чтобы ребенок научился по-разному обходиться со своим досугом, важно, чтобы с </w:t>
      </w:r>
      <w:r w:rsidRPr="00DE5E6B">
        <w:rPr>
          <w:rFonts w:ascii="Georgia" w:eastAsia="Times New Roman" w:hAnsi="Georgia" w:cs="Times New Roman"/>
          <w:color w:val="000000"/>
        </w:rPr>
        <w:t xml:space="preserve">ним </w:t>
      </w:r>
      <w:r w:rsidRPr="005B212F">
        <w:rPr>
          <w:rFonts w:ascii="Georgia" w:eastAsia="Times New Roman" w:hAnsi="Georgia" w:cs="Times New Roman"/>
          <w:color w:val="000000"/>
          <w:sz w:val="24"/>
          <w:szCs w:val="24"/>
        </w:rPr>
        <w:t>вместе этим досугом занимался взрослый близкий человек. При этом досуг нужно находить совместный, а не навязывать свой. Чтобы отучить ребенка от интернет-зависимости, от родителя потребуется не меньше участия, чем от самого ребенка. Так что выбирайте настольные игры, спорт и конструкторы, которые будут интересны и вам, и ребенку. Если прививать ребенку вкус к реальному миру, то к моменту, когда он сам станет распределять свое время, лимиты гаджетов будут ему хорошо известны.</w:t>
      </w:r>
    </w:p>
    <w:p w:rsidR="005B212F" w:rsidRPr="005B212F" w:rsidRDefault="005B212F" w:rsidP="005B212F">
      <w:pPr>
        <w:shd w:val="clear" w:color="auto" w:fill="FFFFFF"/>
        <w:spacing w:after="84" w:line="288" w:lineRule="atLeast"/>
        <w:jc w:val="center"/>
        <w:rPr>
          <w:rFonts w:ascii="Arial" w:eastAsia="Times New Roman" w:hAnsi="Arial" w:cs="Arial"/>
          <w:b/>
          <w:bCs/>
          <w:color w:val="B88B59"/>
          <w:sz w:val="24"/>
          <w:szCs w:val="24"/>
        </w:rPr>
      </w:pPr>
    </w:p>
    <w:p w:rsidR="005B212F" w:rsidRPr="003954CD" w:rsidRDefault="005B212F" w:rsidP="005B212F">
      <w:pPr>
        <w:shd w:val="clear" w:color="auto" w:fill="FFFFFF"/>
        <w:spacing w:after="120" w:line="408" w:lineRule="atLeast"/>
        <w:jc w:val="center"/>
        <w:outlineLvl w:val="2"/>
        <w:rPr>
          <w:rFonts w:ascii="Georgia" w:eastAsia="Times New Roman" w:hAnsi="Georgia" w:cs="Arial"/>
          <w:b/>
          <w:bCs/>
          <w:color w:val="1D1D1D"/>
          <w:sz w:val="34"/>
          <w:szCs w:val="34"/>
        </w:rPr>
      </w:pPr>
      <w:r w:rsidRPr="003954CD">
        <w:rPr>
          <w:rFonts w:ascii="Georgia" w:eastAsia="Times New Roman" w:hAnsi="Georgia" w:cs="Arial"/>
          <w:b/>
          <w:bCs/>
          <w:color w:val="1D1D1D"/>
          <w:sz w:val="34"/>
          <w:szCs w:val="34"/>
        </w:rPr>
        <w:t>Ясно. И все-таки, выходит, гаджеты — это такое неизбежное зло, которого нужно изо всех сил избегать?</w:t>
      </w:r>
    </w:p>
    <w:p w:rsidR="005B212F" w:rsidRPr="003954CD" w:rsidRDefault="005B212F" w:rsidP="003954CD">
      <w:pPr>
        <w:shd w:val="clear" w:color="auto" w:fill="FFFFFF"/>
        <w:spacing w:after="24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>Вовсе нет. Далеко не все игры и приложения — зло, да и прогресс, ясное дело, не остановить. Главное, родитель должен вникать, во что именно играет ребенок, что его увлекает, — и, исходя из этого, подсказывать лучшие варианты. Для детей 3–5 лет педиатры рекомендуют передачу «Улица Сезам». </w:t>
      </w:r>
      <w:hyperlink r:id="rId20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Тут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> можно найти много бесплатных игр, направленных на развитие логического мышления, памяти, игры — тренажеры по школьным предметам и языкам. Есть </w:t>
      </w:r>
      <w:hyperlink r:id="rId21" w:tgtFrame="_blank" w:history="1">
        <w:r w:rsidRPr="003954CD">
          <w:rPr>
            <w:rFonts w:ascii="Georgia" w:eastAsia="Times New Roman" w:hAnsi="Georgia" w:cs="Times New Roman"/>
            <w:sz w:val="24"/>
            <w:szCs w:val="24"/>
          </w:rPr>
          <w:t>приложения</w:t>
        </w:r>
      </w:hyperlink>
      <w:r w:rsidRPr="003954CD">
        <w:rPr>
          <w:rFonts w:ascii="Georgia" w:eastAsia="Times New Roman" w:hAnsi="Georgia" w:cs="Times New Roman"/>
          <w:sz w:val="24"/>
          <w:szCs w:val="24"/>
        </w:rPr>
        <w:t xml:space="preserve"> для детей 5–7 лет, помогающие освоить программирование. Игры типа </w:t>
      </w:r>
      <w:proofErr w:type="spellStart"/>
      <w:r w:rsidRPr="003954CD">
        <w:rPr>
          <w:rFonts w:ascii="Georgia" w:eastAsia="Times New Roman" w:hAnsi="Georgia" w:cs="Times New Roman"/>
          <w:sz w:val="24"/>
          <w:szCs w:val="24"/>
        </w:rPr>
        <w:t>CrazyMachines</w:t>
      </w:r>
      <w:proofErr w:type="spellEnd"/>
      <w:r w:rsidRPr="003954CD">
        <w:rPr>
          <w:rFonts w:ascii="Georgia" w:eastAsia="Times New Roman" w:hAnsi="Georgia" w:cs="Times New Roman"/>
          <w:sz w:val="24"/>
          <w:szCs w:val="24"/>
        </w:rPr>
        <w:t>, симуляторы строительства мостов и железной дороги развивают инженерные навыки.</w:t>
      </w:r>
    </w:p>
    <w:p w:rsidR="005B212F" w:rsidRPr="003954CD" w:rsidRDefault="005B212F" w:rsidP="003954CD">
      <w:pPr>
        <w:shd w:val="clear" w:color="auto" w:fill="FFFFFF"/>
        <w:spacing w:after="180" w:line="336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3954CD">
        <w:rPr>
          <w:rFonts w:ascii="Georgia" w:eastAsia="Times New Roman" w:hAnsi="Georgia" w:cs="Times New Roman"/>
          <w:sz w:val="24"/>
          <w:szCs w:val="24"/>
        </w:rPr>
        <w:t xml:space="preserve">В общем, образовательные возможности цифровых технологий велики — но не безграничны. Еще раз повторимся, долгое время проводить перед экраном вредно, и никакие гаджеты и приложения не заменят родительского общения. Так </w:t>
      </w:r>
      <w:r w:rsidR="003954CD" w:rsidRPr="003954CD">
        <w:rPr>
          <w:rFonts w:ascii="Georgia" w:eastAsia="Times New Roman" w:hAnsi="Georgia" w:cs="Times New Roman"/>
          <w:sz w:val="24"/>
          <w:szCs w:val="24"/>
        </w:rPr>
        <w:t>что,</w:t>
      </w:r>
      <w:r w:rsidRPr="003954CD">
        <w:rPr>
          <w:rFonts w:ascii="Georgia" w:eastAsia="Times New Roman" w:hAnsi="Georgia" w:cs="Times New Roman"/>
          <w:sz w:val="24"/>
          <w:szCs w:val="24"/>
        </w:rPr>
        <w:t xml:space="preserve"> если ребенок не отлипает от экрана: четкие правила, дружеский разговор за ужином, спорт и настольные игры — вот ваш рецепт. </w:t>
      </w:r>
    </w:p>
    <w:p w:rsidR="00E27CB1" w:rsidRPr="003954CD" w:rsidRDefault="00E27CB1"/>
    <w:p w:rsidR="000B6966" w:rsidRDefault="000B6966"/>
    <w:p w:rsidR="000B6966" w:rsidRDefault="000B6966"/>
    <w:p w:rsidR="000B6966" w:rsidRDefault="000B6966"/>
    <w:p w:rsidR="000B6966" w:rsidRDefault="000B6966"/>
    <w:p w:rsidR="000B6966" w:rsidRDefault="000B6966"/>
    <w:p w:rsidR="000B6966" w:rsidRDefault="000B6966"/>
    <w:p w:rsidR="000B6966" w:rsidRDefault="000B6966"/>
    <w:p w:rsidR="000B6966" w:rsidRDefault="000B6966"/>
    <w:p w:rsidR="000B6966" w:rsidRPr="003954CD" w:rsidRDefault="000B6966">
      <w:pPr>
        <w:rPr>
          <w:rFonts w:ascii="Georgia" w:hAnsi="Georgia"/>
          <w:b/>
          <w:sz w:val="48"/>
          <w:szCs w:val="48"/>
        </w:rPr>
      </w:pPr>
      <w:r w:rsidRPr="003954CD">
        <w:rPr>
          <w:rFonts w:ascii="Georgia" w:hAnsi="Georgia"/>
          <w:b/>
          <w:sz w:val="48"/>
          <w:szCs w:val="48"/>
        </w:rPr>
        <w:t xml:space="preserve">Семь правил </w:t>
      </w:r>
      <w:proofErr w:type="spellStart"/>
      <w:r w:rsidRPr="003954CD">
        <w:rPr>
          <w:rFonts w:ascii="Georgia" w:hAnsi="Georgia"/>
          <w:b/>
          <w:sz w:val="48"/>
          <w:szCs w:val="48"/>
        </w:rPr>
        <w:t>мультпоказа</w:t>
      </w:r>
      <w:proofErr w:type="spellEnd"/>
      <w:r w:rsidRPr="003954CD">
        <w:rPr>
          <w:rFonts w:ascii="Georgia" w:hAnsi="Georgia"/>
          <w:b/>
          <w:sz w:val="48"/>
          <w:szCs w:val="48"/>
        </w:rPr>
        <w:t xml:space="preserve"> в семье</w:t>
      </w:r>
    </w:p>
    <w:p w:rsidR="000B6966" w:rsidRPr="003954CD" w:rsidRDefault="00DE5E6B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Смотреть мультфильмы в освещенной комнате, но не на засвеченном экране</w:t>
      </w:r>
      <w:r w:rsidR="003954CD">
        <w:rPr>
          <w:rFonts w:ascii="Georgia" w:hAnsi="Georgia"/>
          <w:sz w:val="28"/>
          <w:szCs w:val="28"/>
        </w:rPr>
        <w:t>.</w:t>
      </w:r>
    </w:p>
    <w:p w:rsidR="00DE5E6B" w:rsidRPr="003954CD" w:rsidRDefault="00DE5E6B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Использовать, если нет телевизора, планшет с размером экрана не менее 10 дюймов. Экран расположить в 40-50 см от глаз ребенка, держать под углом 30 градусов так, чтобы взгляд на дисплей падал немного сверху вниз.</w:t>
      </w:r>
    </w:p>
    <w:p w:rsidR="00DE5E6B" w:rsidRPr="003954CD" w:rsidRDefault="00DE5E6B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Посадить ребенка на стул на расстоянии более 3 метров от экрана, следить за его осанкой.</w:t>
      </w:r>
    </w:p>
    <w:p w:rsidR="00DE5E6B" w:rsidRPr="003954CD" w:rsidRDefault="003954CD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Протирайте экран</w:t>
      </w:r>
      <w:r w:rsidR="00DE5E6B" w:rsidRPr="003954CD">
        <w:rPr>
          <w:rFonts w:ascii="Georgia" w:hAnsi="Georgia"/>
          <w:sz w:val="28"/>
          <w:szCs w:val="28"/>
        </w:rPr>
        <w:t xml:space="preserve"> перед каждым просмотром спиртовыми растворами с концентрацией не менее 70 процентов или салфетками на спиртовой основе.</w:t>
      </w:r>
    </w:p>
    <w:p w:rsidR="00DE5E6B" w:rsidRPr="003954CD" w:rsidRDefault="005E008B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Договоритесь до начала просмотра, сколько времени ребенок будет смотреть мультфильм, и чем он потом займется. Соблюдайте договоренность.</w:t>
      </w:r>
    </w:p>
    <w:p w:rsidR="005E008B" w:rsidRPr="003954CD" w:rsidRDefault="005E008B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Выбирайте и смотрите мультфильмы вместе с ребенком, затем обсудите сюжет, героев, их поступки и к чему они привели.</w:t>
      </w:r>
    </w:p>
    <w:p w:rsidR="005E008B" w:rsidRPr="003954CD" w:rsidRDefault="005E008B" w:rsidP="003954CD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 xml:space="preserve">После </w:t>
      </w:r>
      <w:proofErr w:type="spellStart"/>
      <w:r w:rsidRPr="003954CD">
        <w:rPr>
          <w:rFonts w:ascii="Georgia" w:hAnsi="Georgia"/>
          <w:sz w:val="28"/>
          <w:szCs w:val="28"/>
        </w:rPr>
        <w:t>мультпоказа</w:t>
      </w:r>
      <w:proofErr w:type="spellEnd"/>
      <w:r w:rsidRPr="003954CD">
        <w:rPr>
          <w:rFonts w:ascii="Georgia" w:hAnsi="Georgia"/>
          <w:sz w:val="28"/>
          <w:szCs w:val="28"/>
        </w:rPr>
        <w:t xml:space="preserve"> поиграйте с ребенком в подвижные игры или выйдите на прогулку.</w:t>
      </w:r>
    </w:p>
    <w:p w:rsidR="005E008B" w:rsidRPr="003954CD" w:rsidRDefault="005E008B">
      <w:pPr>
        <w:rPr>
          <w:rFonts w:ascii="Georgia" w:hAnsi="Georgia"/>
          <w:b/>
          <w:sz w:val="28"/>
          <w:szCs w:val="28"/>
        </w:rPr>
      </w:pPr>
      <w:r w:rsidRPr="003954CD">
        <w:rPr>
          <w:rFonts w:ascii="Georgia" w:hAnsi="Georgia"/>
          <w:b/>
          <w:sz w:val="28"/>
          <w:szCs w:val="28"/>
        </w:rPr>
        <w:t>НЕЛЬЗЯ:</w:t>
      </w:r>
    </w:p>
    <w:p w:rsidR="005E008B" w:rsidRPr="003954CD" w:rsidRDefault="005E008B" w:rsidP="003954CD">
      <w:p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-</w:t>
      </w:r>
      <w:r w:rsidR="003954CD">
        <w:rPr>
          <w:rFonts w:ascii="Georgia" w:hAnsi="Georgia"/>
          <w:sz w:val="28"/>
          <w:szCs w:val="28"/>
        </w:rPr>
        <w:t xml:space="preserve"> </w:t>
      </w:r>
      <w:r w:rsidRPr="003954CD">
        <w:rPr>
          <w:rFonts w:ascii="Georgia" w:hAnsi="Georgia"/>
          <w:sz w:val="28"/>
          <w:szCs w:val="28"/>
        </w:rPr>
        <w:t>Включать мультфильмы во время еды.</w:t>
      </w:r>
    </w:p>
    <w:p w:rsidR="005E008B" w:rsidRPr="003954CD" w:rsidRDefault="005E008B" w:rsidP="003954CD">
      <w:p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-</w:t>
      </w:r>
      <w:r w:rsidR="003954CD">
        <w:rPr>
          <w:rFonts w:ascii="Georgia" w:hAnsi="Georgia"/>
          <w:sz w:val="28"/>
          <w:szCs w:val="28"/>
        </w:rPr>
        <w:t xml:space="preserve"> </w:t>
      </w:r>
      <w:r w:rsidRPr="003954CD">
        <w:rPr>
          <w:rFonts w:ascii="Georgia" w:hAnsi="Georgia"/>
          <w:sz w:val="28"/>
          <w:szCs w:val="28"/>
        </w:rPr>
        <w:t>Включать мультфильмы на планшете во время движения автомобиля.</w:t>
      </w:r>
    </w:p>
    <w:p w:rsidR="005E008B" w:rsidRPr="003954CD" w:rsidRDefault="005E008B" w:rsidP="003954CD">
      <w:p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-</w:t>
      </w:r>
      <w:r w:rsidR="003954CD">
        <w:rPr>
          <w:rFonts w:ascii="Georgia" w:hAnsi="Georgia"/>
          <w:sz w:val="28"/>
          <w:szCs w:val="28"/>
        </w:rPr>
        <w:t xml:space="preserve"> </w:t>
      </w:r>
      <w:r w:rsidRPr="003954CD">
        <w:rPr>
          <w:rFonts w:ascii="Georgia" w:hAnsi="Georgia"/>
          <w:sz w:val="28"/>
          <w:szCs w:val="28"/>
        </w:rPr>
        <w:t>Смотреть мультфильмы лежа, полулежа, сидя нога на ногу, задирая голову.</w:t>
      </w:r>
    </w:p>
    <w:p w:rsidR="005E008B" w:rsidRPr="003954CD" w:rsidRDefault="005E008B" w:rsidP="003954CD">
      <w:pPr>
        <w:jc w:val="both"/>
        <w:rPr>
          <w:rFonts w:ascii="Georgia" w:hAnsi="Georgia"/>
          <w:sz w:val="28"/>
          <w:szCs w:val="28"/>
        </w:rPr>
      </w:pPr>
      <w:r w:rsidRPr="003954CD">
        <w:rPr>
          <w:rFonts w:ascii="Georgia" w:hAnsi="Georgia"/>
          <w:sz w:val="28"/>
          <w:szCs w:val="28"/>
        </w:rPr>
        <w:t>-</w:t>
      </w:r>
      <w:r w:rsidR="003954CD">
        <w:rPr>
          <w:rFonts w:ascii="Georgia" w:hAnsi="Georgia"/>
          <w:sz w:val="28"/>
          <w:szCs w:val="28"/>
        </w:rPr>
        <w:t xml:space="preserve"> </w:t>
      </w:r>
      <w:r w:rsidRPr="003954CD">
        <w:rPr>
          <w:rFonts w:ascii="Georgia" w:hAnsi="Georgia"/>
          <w:sz w:val="28"/>
          <w:szCs w:val="28"/>
        </w:rPr>
        <w:t>Смотреть мультфильмы менее чем за 2 часа до сна.</w:t>
      </w:r>
    </w:p>
    <w:p w:rsidR="00284B88" w:rsidRPr="003954CD" w:rsidRDefault="00284B88">
      <w:pPr>
        <w:rPr>
          <w:rFonts w:ascii="Georgia" w:hAnsi="Georgia"/>
          <w:sz w:val="28"/>
          <w:szCs w:val="28"/>
        </w:rPr>
      </w:pPr>
    </w:p>
    <w:p w:rsidR="00284B88" w:rsidRPr="003954CD" w:rsidRDefault="00284B88">
      <w:pPr>
        <w:rPr>
          <w:rFonts w:ascii="Georgia" w:hAnsi="Georgia"/>
          <w:sz w:val="28"/>
          <w:szCs w:val="28"/>
        </w:rPr>
      </w:pPr>
    </w:p>
    <w:p w:rsidR="00284B88" w:rsidRPr="003954CD" w:rsidRDefault="00284B88">
      <w:pPr>
        <w:rPr>
          <w:rFonts w:ascii="Georgia" w:hAnsi="Georgia"/>
          <w:i/>
          <w:sz w:val="96"/>
          <w:szCs w:val="96"/>
        </w:rPr>
      </w:pPr>
      <w:r w:rsidRPr="003954CD">
        <w:rPr>
          <w:rFonts w:ascii="Georgia" w:hAnsi="Georgia"/>
          <w:i/>
          <w:sz w:val="96"/>
          <w:szCs w:val="96"/>
        </w:rPr>
        <w:t xml:space="preserve">       Всем здоровья!</w:t>
      </w:r>
    </w:p>
    <w:sectPr w:rsidR="00284B88" w:rsidRPr="003954CD" w:rsidSect="009C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4D0B"/>
    <w:multiLevelType w:val="hybridMultilevel"/>
    <w:tmpl w:val="E24646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12F"/>
    <w:rsid w:val="000B6966"/>
    <w:rsid w:val="001D058D"/>
    <w:rsid w:val="00284B88"/>
    <w:rsid w:val="003954CD"/>
    <w:rsid w:val="005B212F"/>
    <w:rsid w:val="005E008B"/>
    <w:rsid w:val="009C755E"/>
    <w:rsid w:val="00B42F94"/>
    <w:rsid w:val="00DE5E6B"/>
    <w:rsid w:val="00E24D78"/>
    <w:rsid w:val="00E27CB1"/>
    <w:rsid w:val="00E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C6E1"/>
  <w15:docId w15:val="{DBA42C38-5918-45D0-A008-F7615F7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5E"/>
  </w:style>
  <w:style w:type="paragraph" w:styleId="3">
    <w:name w:val="heading 3"/>
    <w:basedOn w:val="a"/>
    <w:link w:val="30"/>
    <w:uiPriority w:val="9"/>
    <w:qFormat/>
    <w:rsid w:val="005B2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1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mpleblock-modulepq3azd">
    <w:name w:val="simpleblock-module_p__q3azd"/>
    <w:basedOn w:val="a"/>
    <w:rsid w:val="005B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212F"/>
    <w:rPr>
      <w:color w:val="0000FF"/>
      <w:u w:val="single"/>
    </w:rPr>
  </w:style>
  <w:style w:type="character" w:styleId="a4">
    <w:name w:val="Strong"/>
    <w:basedOn w:val="a0"/>
    <w:uiPriority w:val="22"/>
    <w:qFormat/>
    <w:rsid w:val="005B212F"/>
    <w:rPr>
      <w:b/>
      <w:bCs/>
    </w:rPr>
  </w:style>
  <w:style w:type="paragraph" w:styleId="a5">
    <w:name w:val="List Paragraph"/>
    <w:basedOn w:val="a"/>
    <w:uiPriority w:val="34"/>
    <w:qFormat/>
    <w:rsid w:val="0039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34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52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7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90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9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43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2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32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983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92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53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128/4/644" TargetMode="External"/><Relationship Id="rId13" Type="http://schemas.openxmlformats.org/officeDocument/2006/relationships/hyperlink" Target="http://ugears-russia.ru/products/crossing-and-rails/?utm_source=meduza17" TargetMode="External"/><Relationship Id="rId18" Type="http://schemas.openxmlformats.org/officeDocument/2006/relationships/hyperlink" Target="http://ugears-russia.ru/products/safe/?utm_source=meduza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ratchjr.org/" TargetMode="External"/><Relationship Id="rId7" Type="http://schemas.openxmlformats.org/officeDocument/2006/relationships/hyperlink" Target="http://detionline.com/research/about" TargetMode="External"/><Relationship Id="rId12" Type="http://schemas.openxmlformats.org/officeDocument/2006/relationships/hyperlink" Target="https://republic.ru/posts/56137" TargetMode="External"/><Relationship Id="rId17" Type="http://schemas.openxmlformats.org/officeDocument/2006/relationships/hyperlink" Target="http://ugears-russia.ru/products/combine/?utm_source=meduza17" TargetMode="External"/><Relationship Id="rId2" Type="http://schemas.openxmlformats.org/officeDocument/2006/relationships/styles" Target="styles.xml"/><Relationship Id="rId16" Type="http://schemas.openxmlformats.org/officeDocument/2006/relationships/hyperlink" Target="http://ugears-russia.ru/products/timer-20min/?utm_source=meduza17" TargetMode="External"/><Relationship Id="rId20" Type="http://schemas.openxmlformats.org/officeDocument/2006/relationships/hyperlink" Target="http://igraemsam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forestnpa.gov.uk/news/article/614/worlds_first_creche_for_technology_and_car_keys_to_get_families_connecting" TargetMode="External"/><Relationship Id="rId11" Type="http://schemas.openxmlformats.org/officeDocument/2006/relationships/hyperlink" Target="https://www.healthychildren.org/English/family-life/Media/Pages/Media-Time-Family-Pledge.aspx" TargetMode="External"/><Relationship Id="rId5" Type="http://schemas.openxmlformats.org/officeDocument/2006/relationships/hyperlink" Target="https://www.aap.org/en-us/advocacy-and-policy/aap-health-initiatives/Pages/Media-and-Children.aspx" TargetMode="External"/><Relationship Id="rId15" Type="http://schemas.openxmlformats.org/officeDocument/2006/relationships/hyperlink" Target="http://ugears-russia.ru/products/locomotive-with-tender/?utm_source=meduza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althychildren.org/English/media/Pages/default.aspx" TargetMode="External"/><Relationship Id="rId19" Type="http://schemas.openxmlformats.org/officeDocument/2006/relationships/hyperlink" Target="http://ugears-russia.ru/products/tribiki/?utm_source=meduza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hlomov/posts/10206648271203896?__mref=message_bubble" TargetMode="External"/><Relationship Id="rId14" Type="http://schemas.openxmlformats.org/officeDocument/2006/relationships/hyperlink" Target="http://ugears-russia.ru/products/railway-platform/?utm_source=meduza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9</cp:revision>
  <dcterms:created xsi:type="dcterms:W3CDTF">2021-02-01T01:27:00Z</dcterms:created>
  <dcterms:modified xsi:type="dcterms:W3CDTF">2021-02-02T02:01:00Z</dcterms:modified>
</cp:coreProperties>
</file>