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2B" w:rsidRPr="0066727C" w:rsidRDefault="0066727C" w:rsidP="0066727C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66727C">
        <w:rPr>
          <w:rFonts w:ascii="Times New Roman" w:hAnsi="Times New Roman" w:cs="Times New Roman"/>
          <w:b/>
          <w:color w:val="0000FF"/>
          <w:sz w:val="36"/>
          <w:szCs w:val="36"/>
        </w:rPr>
        <w:t>К в</w:t>
      </w:r>
      <w:r w:rsidR="0058022B" w:rsidRPr="0066727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ашему </w:t>
      </w:r>
      <w:r w:rsidRPr="0066727C">
        <w:rPr>
          <w:rFonts w:ascii="Times New Roman" w:hAnsi="Times New Roman" w:cs="Times New Roman"/>
          <w:b/>
          <w:color w:val="0000FF"/>
          <w:sz w:val="36"/>
          <w:szCs w:val="36"/>
        </w:rPr>
        <w:t>сведению,</w:t>
      </w:r>
      <w:r w:rsidR="0058022B" w:rsidRPr="0066727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родители!</w:t>
      </w:r>
    </w:p>
    <w:p w:rsidR="0058022B" w:rsidRPr="0066727C" w:rsidRDefault="0058022B" w:rsidP="0066727C">
      <w:pPr>
        <w:jc w:val="both"/>
        <w:rPr>
          <w:rFonts w:ascii="Times New Roman" w:hAnsi="Times New Roman" w:cs="Times New Roman"/>
          <w:sz w:val="28"/>
          <w:szCs w:val="28"/>
        </w:rPr>
      </w:pPr>
      <w:r w:rsidRPr="0066727C">
        <w:rPr>
          <w:rFonts w:ascii="Times New Roman" w:hAnsi="Times New Roman" w:cs="Times New Roman"/>
          <w:sz w:val="28"/>
          <w:szCs w:val="28"/>
        </w:rPr>
        <w:t xml:space="preserve"> </w:t>
      </w:r>
      <w:r w:rsidR="0066727C">
        <w:rPr>
          <w:rFonts w:ascii="Times New Roman" w:hAnsi="Times New Roman" w:cs="Times New Roman"/>
          <w:sz w:val="28"/>
          <w:szCs w:val="28"/>
        </w:rPr>
        <w:tab/>
      </w:r>
      <w:r w:rsidRPr="0066727C">
        <w:rPr>
          <w:rFonts w:ascii="Times New Roman" w:hAnsi="Times New Roman" w:cs="Times New Roman"/>
          <w:sz w:val="28"/>
          <w:szCs w:val="28"/>
        </w:rPr>
        <w:t xml:space="preserve">К </w:t>
      </w:r>
      <w:r w:rsidR="00DC4CA0">
        <w:rPr>
          <w:rFonts w:ascii="Times New Roman" w:hAnsi="Times New Roman" w:cs="Times New Roman"/>
          <w:b/>
          <w:sz w:val="28"/>
          <w:szCs w:val="28"/>
        </w:rPr>
        <w:t>1</w:t>
      </w:r>
      <w:r w:rsidRPr="0066727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66727C">
        <w:rPr>
          <w:rFonts w:ascii="Times New Roman" w:hAnsi="Times New Roman" w:cs="Times New Roman"/>
          <w:sz w:val="28"/>
          <w:szCs w:val="28"/>
        </w:rPr>
        <w:t xml:space="preserve"> здоровья относятся дети, не имеющие хронических заболеваний, переболевшие за год не более 3-4 раз.</w:t>
      </w:r>
    </w:p>
    <w:p w:rsidR="0058022B" w:rsidRPr="0066727C" w:rsidRDefault="0058022B" w:rsidP="0066727C">
      <w:pPr>
        <w:jc w:val="both"/>
        <w:rPr>
          <w:rFonts w:ascii="Times New Roman" w:hAnsi="Times New Roman" w:cs="Times New Roman"/>
          <w:sz w:val="28"/>
          <w:szCs w:val="28"/>
        </w:rPr>
      </w:pPr>
      <w:r w:rsidRPr="0066727C">
        <w:rPr>
          <w:rFonts w:ascii="Times New Roman" w:hAnsi="Times New Roman" w:cs="Times New Roman"/>
          <w:sz w:val="28"/>
          <w:szCs w:val="28"/>
        </w:rPr>
        <w:t xml:space="preserve"> </w:t>
      </w:r>
      <w:r w:rsidR="0066727C">
        <w:rPr>
          <w:rFonts w:ascii="Times New Roman" w:hAnsi="Times New Roman" w:cs="Times New Roman"/>
          <w:sz w:val="28"/>
          <w:szCs w:val="28"/>
        </w:rPr>
        <w:tab/>
      </w:r>
      <w:r w:rsidRPr="0066727C">
        <w:rPr>
          <w:rFonts w:ascii="Times New Roman" w:hAnsi="Times New Roman" w:cs="Times New Roman"/>
          <w:sz w:val="28"/>
          <w:szCs w:val="28"/>
        </w:rPr>
        <w:t xml:space="preserve">Ко </w:t>
      </w:r>
      <w:r w:rsidR="00DC4CA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6727C">
        <w:rPr>
          <w:rFonts w:ascii="Times New Roman" w:hAnsi="Times New Roman" w:cs="Times New Roman"/>
          <w:b/>
          <w:sz w:val="28"/>
          <w:szCs w:val="28"/>
        </w:rPr>
        <w:t>группе</w:t>
      </w:r>
      <w:r w:rsidRPr="0066727C">
        <w:rPr>
          <w:rFonts w:ascii="Times New Roman" w:hAnsi="Times New Roman" w:cs="Times New Roman"/>
          <w:sz w:val="28"/>
          <w:szCs w:val="28"/>
        </w:rPr>
        <w:t xml:space="preserve"> здоровья относятся, соответственно, дети, переболевшие за отчетный период более 4 раз и не имеющие хронической патологии. Этих детей, как видите, большинство.</w:t>
      </w:r>
    </w:p>
    <w:p w:rsidR="0058022B" w:rsidRPr="0066727C" w:rsidRDefault="0058022B" w:rsidP="0066727C">
      <w:pPr>
        <w:jc w:val="both"/>
        <w:rPr>
          <w:rFonts w:ascii="Times New Roman" w:hAnsi="Times New Roman" w:cs="Times New Roman"/>
          <w:sz w:val="28"/>
          <w:szCs w:val="28"/>
        </w:rPr>
      </w:pPr>
      <w:r w:rsidRPr="0066727C">
        <w:rPr>
          <w:rFonts w:ascii="Times New Roman" w:hAnsi="Times New Roman" w:cs="Times New Roman"/>
          <w:sz w:val="28"/>
          <w:szCs w:val="28"/>
        </w:rPr>
        <w:t xml:space="preserve"> </w:t>
      </w:r>
      <w:r w:rsidR="0066727C">
        <w:rPr>
          <w:rFonts w:ascii="Times New Roman" w:hAnsi="Times New Roman" w:cs="Times New Roman"/>
          <w:sz w:val="28"/>
          <w:szCs w:val="28"/>
        </w:rPr>
        <w:tab/>
      </w:r>
      <w:r w:rsidRPr="0066727C">
        <w:rPr>
          <w:rFonts w:ascii="Times New Roman" w:hAnsi="Times New Roman" w:cs="Times New Roman"/>
          <w:sz w:val="28"/>
          <w:szCs w:val="28"/>
        </w:rPr>
        <w:t xml:space="preserve">К </w:t>
      </w:r>
      <w:r w:rsidR="00DC4CA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6727C">
        <w:rPr>
          <w:rFonts w:ascii="Times New Roman" w:hAnsi="Times New Roman" w:cs="Times New Roman"/>
          <w:b/>
          <w:sz w:val="28"/>
          <w:szCs w:val="28"/>
        </w:rPr>
        <w:t>группе</w:t>
      </w:r>
      <w:r w:rsidRPr="0066727C">
        <w:rPr>
          <w:rFonts w:ascii="Times New Roman" w:hAnsi="Times New Roman" w:cs="Times New Roman"/>
          <w:sz w:val="28"/>
          <w:szCs w:val="28"/>
        </w:rPr>
        <w:t xml:space="preserve"> относятся дети, имеющие то или иное хроническое заболевание (атопический дерматит, хронический тонзиллит, аденоидит, заболевание почек, ожирение, анемию). Это часто болеющие дети</w:t>
      </w:r>
      <w:r w:rsidR="0066727C">
        <w:rPr>
          <w:rFonts w:ascii="Times New Roman" w:hAnsi="Times New Roman" w:cs="Times New Roman"/>
          <w:sz w:val="28"/>
          <w:szCs w:val="28"/>
        </w:rPr>
        <w:t xml:space="preserve"> (</w:t>
      </w:r>
      <w:r w:rsidRPr="0066727C">
        <w:rPr>
          <w:rFonts w:ascii="Times New Roman" w:hAnsi="Times New Roman" w:cs="Times New Roman"/>
          <w:sz w:val="28"/>
          <w:szCs w:val="28"/>
        </w:rPr>
        <w:t>ЧБД).</w:t>
      </w:r>
    </w:p>
    <w:p w:rsidR="0058022B" w:rsidRPr="0066727C" w:rsidRDefault="0058022B" w:rsidP="00667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7C">
        <w:rPr>
          <w:rFonts w:ascii="Times New Roman" w:hAnsi="Times New Roman" w:cs="Times New Roman"/>
          <w:sz w:val="28"/>
          <w:szCs w:val="28"/>
        </w:rPr>
        <w:t xml:space="preserve">К </w:t>
      </w:r>
      <w:r w:rsidR="00DC4CA0">
        <w:rPr>
          <w:rFonts w:ascii="Times New Roman" w:hAnsi="Times New Roman" w:cs="Times New Roman"/>
          <w:b/>
          <w:sz w:val="28"/>
          <w:szCs w:val="28"/>
        </w:rPr>
        <w:t>4</w:t>
      </w:r>
      <w:r w:rsidRPr="0066727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66727C">
        <w:rPr>
          <w:rFonts w:ascii="Times New Roman" w:hAnsi="Times New Roman" w:cs="Times New Roman"/>
          <w:sz w:val="28"/>
          <w:szCs w:val="28"/>
        </w:rPr>
        <w:t xml:space="preserve"> здоровья относят детей-инвалидов.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864"/>
        <w:gridCol w:w="1868"/>
        <w:gridCol w:w="1864"/>
        <w:gridCol w:w="1865"/>
      </w:tblGrid>
      <w:tr w:rsidR="0058022B" w:rsidRPr="0066727C" w:rsidTr="007976B0">
        <w:tc>
          <w:tcPr>
            <w:tcW w:w="1914" w:type="dxa"/>
            <w:vMerge w:val="restart"/>
          </w:tcPr>
          <w:p w:rsidR="0058022B" w:rsidRPr="0066727C" w:rsidRDefault="0058022B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7657" w:type="dxa"/>
            <w:gridSpan w:val="4"/>
          </w:tcPr>
          <w:p w:rsidR="0058022B" w:rsidRPr="0066727C" w:rsidRDefault="0058022B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6727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58022B" w:rsidRPr="0066727C" w:rsidTr="0058022B">
        <w:tc>
          <w:tcPr>
            <w:tcW w:w="1914" w:type="dxa"/>
            <w:vMerge/>
          </w:tcPr>
          <w:p w:rsidR="0058022B" w:rsidRPr="0066727C" w:rsidRDefault="0058022B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22B" w:rsidRPr="0066727C" w:rsidTr="0058022B">
        <w:tc>
          <w:tcPr>
            <w:tcW w:w="1914" w:type="dxa"/>
          </w:tcPr>
          <w:p w:rsidR="0058022B" w:rsidRPr="0066727C" w:rsidRDefault="0058022B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«Цветик-семицветик»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8022B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2B" w:rsidRPr="0066727C" w:rsidTr="0058022B">
        <w:tc>
          <w:tcPr>
            <w:tcW w:w="1914" w:type="dxa"/>
          </w:tcPr>
          <w:p w:rsidR="0058022B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«Юнга»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2B" w:rsidRPr="0066727C" w:rsidTr="0058022B">
        <w:tc>
          <w:tcPr>
            <w:tcW w:w="1914" w:type="dxa"/>
          </w:tcPr>
          <w:p w:rsidR="0058022B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2B" w:rsidRPr="0066727C" w:rsidTr="0058022B">
        <w:tc>
          <w:tcPr>
            <w:tcW w:w="1914" w:type="dxa"/>
          </w:tcPr>
          <w:p w:rsidR="0058022B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«Дельфиненок»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2B" w:rsidRPr="0066727C" w:rsidTr="0058022B">
        <w:tc>
          <w:tcPr>
            <w:tcW w:w="1914" w:type="dxa"/>
          </w:tcPr>
          <w:p w:rsidR="0058022B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«АБВГДейка»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8022B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022B" w:rsidRPr="0066727C" w:rsidRDefault="0058022B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«Зайки мои»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914" w:type="dxa"/>
          </w:tcPr>
          <w:p w:rsidR="00C22DF7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22DF7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«Мишутки»</w:t>
            </w:r>
          </w:p>
        </w:tc>
        <w:tc>
          <w:tcPr>
            <w:tcW w:w="1914" w:type="dxa"/>
          </w:tcPr>
          <w:p w:rsidR="00C22DF7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22DF7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C22DF7" w:rsidRPr="0066727C" w:rsidRDefault="007C322A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F7" w:rsidRPr="0066727C" w:rsidTr="0058022B">
        <w:tc>
          <w:tcPr>
            <w:tcW w:w="1914" w:type="dxa"/>
          </w:tcPr>
          <w:p w:rsidR="00C22DF7" w:rsidRPr="0066727C" w:rsidRDefault="00C22DF7" w:rsidP="0066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22DF7" w:rsidRPr="0066727C" w:rsidRDefault="001F54D1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22DF7" w:rsidRPr="0066727C" w:rsidRDefault="00C22DF7" w:rsidP="0066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22B" w:rsidRPr="0066727C" w:rsidRDefault="0058022B" w:rsidP="00667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4B5" w:rsidRPr="0066727C" w:rsidRDefault="0058022B" w:rsidP="0066727C">
      <w:pPr>
        <w:jc w:val="both"/>
        <w:rPr>
          <w:rFonts w:ascii="Times New Roman" w:hAnsi="Times New Roman" w:cs="Times New Roman"/>
          <w:sz w:val="28"/>
          <w:szCs w:val="28"/>
        </w:rPr>
      </w:pPr>
      <w:r w:rsidRPr="0066727C">
        <w:rPr>
          <w:rFonts w:ascii="Times New Roman" w:hAnsi="Times New Roman" w:cs="Times New Roman"/>
          <w:sz w:val="28"/>
          <w:szCs w:val="28"/>
        </w:rPr>
        <w:t xml:space="preserve"> </w:t>
      </w:r>
      <w:r w:rsidR="0066727C">
        <w:rPr>
          <w:rFonts w:ascii="Times New Roman" w:hAnsi="Times New Roman" w:cs="Times New Roman"/>
          <w:sz w:val="28"/>
          <w:szCs w:val="28"/>
        </w:rPr>
        <w:tab/>
      </w:r>
      <w:r w:rsidRPr="0066727C">
        <w:rPr>
          <w:rFonts w:ascii="Times New Roman" w:hAnsi="Times New Roman" w:cs="Times New Roman"/>
          <w:sz w:val="28"/>
          <w:szCs w:val="28"/>
        </w:rPr>
        <w:t>Анализируя таблицу групп здоровья по группам, можно сделать заключение, что большинство детей до 3-х лет имеют 2-ю группу здоровья, т.е.</w:t>
      </w:r>
      <w:r w:rsidR="0066727C" w:rsidRPr="0066727C">
        <w:rPr>
          <w:rFonts w:ascii="Times New Roman" w:hAnsi="Times New Roman" w:cs="Times New Roman"/>
          <w:sz w:val="28"/>
          <w:szCs w:val="28"/>
        </w:rPr>
        <w:t xml:space="preserve"> </w:t>
      </w:r>
      <w:r w:rsidRPr="0066727C">
        <w:rPr>
          <w:rFonts w:ascii="Times New Roman" w:hAnsi="Times New Roman" w:cs="Times New Roman"/>
          <w:sz w:val="28"/>
          <w:szCs w:val="28"/>
        </w:rPr>
        <w:t>болеют часто, но, к счастью, еще не приобрели стойкого хрони</w:t>
      </w:r>
      <w:r w:rsidR="0066727C">
        <w:rPr>
          <w:rFonts w:ascii="Times New Roman" w:hAnsi="Times New Roman" w:cs="Times New Roman"/>
          <w:sz w:val="28"/>
          <w:szCs w:val="28"/>
        </w:rPr>
        <w:t>ческого заболевания. Это дети «</w:t>
      </w:r>
      <w:r w:rsidRPr="0066727C">
        <w:rPr>
          <w:rFonts w:ascii="Times New Roman" w:hAnsi="Times New Roman" w:cs="Times New Roman"/>
          <w:sz w:val="28"/>
          <w:szCs w:val="28"/>
        </w:rPr>
        <w:t xml:space="preserve">группы риска». Если правильно не долечивать ребенка после перенесенного заболевания, игнорировать закаливающие процедуры, режим дня, рекомендации врача, то у таких детей велика вероятность перейти в группу детей с хронической патологией. Дети с 3-й группой здоровья стоят на диспансерном учете, к ним повышенное внимание врача поликлиники, медиков в детском саду. Утренний осмотр этих детей во время приема, рекомендации родителям по профилактике обострения </w:t>
      </w:r>
      <w:r w:rsidRPr="0066727C">
        <w:rPr>
          <w:rFonts w:ascii="Times New Roman" w:hAnsi="Times New Roman" w:cs="Times New Roman"/>
          <w:sz w:val="28"/>
          <w:szCs w:val="28"/>
        </w:rPr>
        <w:lastRenderedPageBreak/>
        <w:t>заболевания, рекомендации воспитателям в группе с целью правильной организации учебного процесса по отношению к таким детям, правильная вакцинация, индивидуальное меню, все это- комплекс мероприятий, проводимых в нашем саду с детьми 3-й группой здоровья, направленных на укрепление их здоровья, предотвращение обострений хронического заболевания и в оптимальном варианте-сняти</w:t>
      </w:r>
      <w:bookmarkStart w:id="0" w:name="_GoBack"/>
      <w:bookmarkEnd w:id="0"/>
      <w:r w:rsidRPr="0066727C">
        <w:rPr>
          <w:rFonts w:ascii="Times New Roman" w:hAnsi="Times New Roman" w:cs="Times New Roman"/>
          <w:sz w:val="28"/>
          <w:szCs w:val="28"/>
        </w:rPr>
        <w:t>е таких детей с «Д»-учета.</w:t>
      </w:r>
    </w:p>
    <w:sectPr w:rsidR="00EF24B5" w:rsidRPr="0066727C" w:rsidSect="0001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22B"/>
    <w:rsid w:val="00017120"/>
    <w:rsid w:val="001F54D1"/>
    <w:rsid w:val="0058022B"/>
    <w:rsid w:val="0066727C"/>
    <w:rsid w:val="007C322A"/>
    <w:rsid w:val="00C22DF7"/>
    <w:rsid w:val="00DC4CA0"/>
    <w:rsid w:val="00E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E74"/>
  <w15:docId w15:val="{7E592955-51CE-4AF9-98EE-BE47947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Отмахова ГА</cp:lastModifiedBy>
  <cp:revision>7</cp:revision>
  <dcterms:created xsi:type="dcterms:W3CDTF">2021-02-03T06:05:00Z</dcterms:created>
  <dcterms:modified xsi:type="dcterms:W3CDTF">2021-02-05T02:26:00Z</dcterms:modified>
</cp:coreProperties>
</file>