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7E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дошкольное образовательное учреждение</w:t>
      </w: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«Центр развития ребенка – детский сад «Колокольчик» п. Витим»</w:t>
      </w: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образования «Ленский район» Республики Саха (Якутия)</w:t>
      </w: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1A0D" w:rsidTr="00431A0D">
        <w:tc>
          <w:tcPr>
            <w:tcW w:w="4672" w:type="dxa"/>
          </w:tcPr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02.09.2020г.</w:t>
            </w:r>
          </w:p>
        </w:tc>
        <w:tc>
          <w:tcPr>
            <w:tcW w:w="4673" w:type="dxa"/>
          </w:tcPr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№</w:t>
            </w:r>
            <w:r w:rsidR="00D716E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D0240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от  </w:t>
            </w:r>
            <w:r w:rsidR="00D02407">
              <w:rPr>
                <w:rFonts w:ascii="Times New Roman" w:hAnsi="Times New Roman" w:cs="Times New Roman"/>
              </w:rPr>
              <w:t>04.09.2020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МКДОУ 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_______________________М. В. Николаева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</w:tc>
      </w:tr>
    </w:tbl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Pr="00715D7E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1F3340" w:rsidRDefault="001F3340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F3340">
        <w:rPr>
          <w:rFonts w:ascii="Times New Roman" w:hAnsi="Times New Roman"/>
          <w:b/>
          <w:color w:val="000000"/>
          <w:sz w:val="24"/>
          <w:szCs w:val="24"/>
        </w:rPr>
        <w:t>РАБОЧАЯ ПРОГРАММА ПО РАЗВИТИЮ МУЗЫКАЛЬНЫХ СПОСОБНОСТЕЙ «ЭЛЕМЕНТАРНОЕ МУЗИЦИРОВАНИЕ» ДЛЯ ДЕТЕЙ 3-7 ЛЕТ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реализации: 2 года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</w:t>
      </w:r>
    </w:p>
    <w:p w:rsidR="00715D7E" w:rsidRPr="00715D7E" w:rsidRDefault="00286145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Суркова Ольга Анатольевна</w:t>
      </w:r>
      <w:r w:rsidR="00715D7E"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15D7E" w:rsidRPr="00715D7E" w:rsidRDefault="00286145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руководитель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1F3340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286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Витим</w:t>
      </w:r>
    </w:p>
    <w:p w:rsidR="00715D7E" w:rsidRPr="00286145" w:rsidRDefault="00286145" w:rsidP="002861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2020г.</w:t>
      </w:r>
    </w:p>
    <w:p w:rsidR="00431A0D" w:rsidRPr="00933998" w:rsidRDefault="00431A0D" w:rsidP="009F2AAE">
      <w:pPr>
        <w:pStyle w:val="a7"/>
        <w:spacing w:line="360" w:lineRule="auto"/>
        <w:jc w:val="both"/>
        <w:rPr>
          <w:b/>
        </w:rPr>
      </w:pPr>
      <w:r w:rsidRPr="00933998">
        <w:rPr>
          <w:b/>
          <w:lang w:eastAsia="ru-RU"/>
        </w:rPr>
        <w:lastRenderedPageBreak/>
        <w:t>Содержание</w:t>
      </w: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>……..2</w:t>
      </w:r>
    </w:p>
    <w:p w:rsidR="00431A0D" w:rsidRPr="00933998" w:rsidRDefault="0077112F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.Цели и задачи реализации Программы………………………………………………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3977">
        <w:rPr>
          <w:rFonts w:ascii="Times New Roman" w:hAnsi="Times New Roman" w:cs="Times New Roman"/>
          <w:sz w:val="24"/>
          <w:szCs w:val="24"/>
          <w:lang w:eastAsia="ru-RU"/>
        </w:rPr>
        <w:t>…..4</w:t>
      </w:r>
    </w:p>
    <w:p w:rsidR="0077112F" w:rsidRPr="00933998" w:rsidRDefault="0077112F" w:rsidP="007711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 Принципы и подходы к формированию Программы………………………………</w:t>
      </w:r>
      <w:r w:rsidR="00933998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…..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431A0D" w:rsidRPr="00933998" w:rsidRDefault="007C0A66" w:rsidP="009F2AAE">
      <w:pPr>
        <w:pStyle w:val="a7"/>
        <w:spacing w:after="0" w:line="360" w:lineRule="auto"/>
        <w:jc w:val="both"/>
        <w:rPr>
          <w:bCs/>
          <w:color w:val="000000" w:themeColor="text1"/>
          <w:lang w:eastAsia="ru-RU"/>
        </w:rPr>
      </w:pPr>
      <w:r>
        <w:rPr>
          <w:bCs/>
        </w:rPr>
        <w:t>1.3.Отличительные особенности Программы</w:t>
      </w:r>
      <w:r w:rsidR="00431A0D" w:rsidRPr="00933998">
        <w:rPr>
          <w:bCs/>
          <w:color w:val="000000" w:themeColor="text1"/>
          <w:lang w:eastAsia="ru-RU"/>
        </w:rPr>
        <w:t>…….……………………</w:t>
      </w:r>
      <w:r w:rsidR="008D3977">
        <w:rPr>
          <w:bCs/>
          <w:color w:val="000000" w:themeColor="text1"/>
          <w:lang w:eastAsia="ru-RU"/>
        </w:rPr>
        <w:t>…………………</w:t>
      </w:r>
      <w:r w:rsidR="008D2D8A" w:rsidRPr="00933998">
        <w:rPr>
          <w:bCs/>
          <w:color w:val="000000" w:themeColor="text1"/>
          <w:lang w:eastAsia="ru-RU"/>
        </w:rPr>
        <w:t>…</w:t>
      </w:r>
      <w:r w:rsidR="008D3977">
        <w:rPr>
          <w:bCs/>
          <w:color w:val="000000" w:themeColor="text1"/>
          <w:lang w:eastAsia="ru-RU"/>
        </w:rPr>
        <w:t>..5</w:t>
      </w:r>
    </w:p>
    <w:p w:rsidR="00431A0D" w:rsidRPr="00933998" w:rsidRDefault="0077112F" w:rsidP="009F2AAE">
      <w:pPr>
        <w:pStyle w:val="a7"/>
        <w:spacing w:after="0" w:line="360" w:lineRule="auto"/>
        <w:jc w:val="both"/>
        <w:rPr>
          <w:bCs/>
        </w:rPr>
      </w:pPr>
      <w:r w:rsidRPr="00933998">
        <w:rPr>
          <w:bCs/>
          <w:color w:val="000000" w:themeColor="text1"/>
          <w:lang w:eastAsia="ru-RU"/>
        </w:rPr>
        <w:t>1.4</w:t>
      </w:r>
      <w:r w:rsidR="00431A0D" w:rsidRPr="00933998">
        <w:rPr>
          <w:bCs/>
          <w:color w:val="000000" w:themeColor="text1"/>
          <w:lang w:eastAsia="ru-RU"/>
        </w:rPr>
        <w:t>. Структура Программы………………………………………………………………</w:t>
      </w:r>
      <w:r w:rsidR="00933998" w:rsidRPr="00933998">
        <w:rPr>
          <w:bCs/>
          <w:color w:val="000000" w:themeColor="text1"/>
          <w:lang w:eastAsia="ru-RU"/>
        </w:rPr>
        <w:t>.</w:t>
      </w:r>
      <w:r w:rsidR="008D3977">
        <w:rPr>
          <w:bCs/>
          <w:color w:val="000000" w:themeColor="text1"/>
          <w:lang w:eastAsia="ru-RU"/>
        </w:rPr>
        <w:t>…….5</w:t>
      </w:r>
    </w:p>
    <w:p w:rsidR="00431A0D" w:rsidRPr="00933998" w:rsidRDefault="0077112F" w:rsidP="009F2AAE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1.5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7C0A66">
        <w:rPr>
          <w:rFonts w:ascii="Times New Roman" w:hAnsi="Times New Roman" w:cs="Times New Roman"/>
          <w:sz w:val="24"/>
          <w:szCs w:val="24"/>
          <w:lang w:eastAsia="ru-RU"/>
        </w:rPr>
        <w:t>ланируемые результаты освоения П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рограммы……………………………………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3977">
        <w:rPr>
          <w:rFonts w:ascii="Times New Roman" w:hAnsi="Times New Roman" w:cs="Times New Roman"/>
          <w:sz w:val="24"/>
          <w:szCs w:val="24"/>
          <w:lang w:eastAsia="ru-RU"/>
        </w:rPr>
        <w:t>…..5</w:t>
      </w:r>
    </w:p>
    <w:p w:rsidR="00431A0D" w:rsidRPr="00933998" w:rsidRDefault="00431A0D" w:rsidP="009F2AAE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7A4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Описание образовательной деятел</w:t>
      </w:r>
      <w:r w:rsidR="001937A4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ьности </w:t>
      </w:r>
      <w:r w:rsidR="0092267B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направлению</w:t>
      </w:r>
    </w:p>
    <w:p w:rsidR="00431A0D" w:rsidRPr="00933998" w:rsidRDefault="008D2D8A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«Элементарное музицирование</w:t>
      </w:r>
      <w:r w:rsidR="00431A0D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»……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……………………7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Непосредственная образовательн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 деятельность………………………………………7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интересов……………………………………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………………………………...8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3.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431A0D" w:rsidRPr="00933998" w:rsidRDefault="00933998" w:rsidP="00933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Учебно-методическое обеспечение Программы………………………......</w:t>
      </w:r>
      <w:r w:rsidR="008D3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.....................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3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933998" w:rsidRPr="00933998" w:rsidRDefault="00933998" w:rsidP="0093399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 Материально-техническое обеспечение Программы………………………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……………9</w:t>
      </w:r>
    </w:p>
    <w:p w:rsidR="00933998" w:rsidRPr="00933998" w:rsidRDefault="00933998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 Организация развивающей предметно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-пространственной среды……………………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.10</w:t>
      </w:r>
    </w:p>
    <w:p w:rsidR="00933998" w:rsidRPr="00933998" w:rsidRDefault="00933998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Особенности взаимодействия с сем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ьями воспитанников……………………………….11</w:t>
      </w:r>
    </w:p>
    <w:p w:rsidR="00431A0D" w:rsidRPr="00933998" w:rsidRDefault="007C0A66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431A0D" w:rsidRPr="00933998" w:rsidRDefault="00431A0D" w:rsidP="009F2AA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1F3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3340" w:rsidRPr="00933998" w:rsidRDefault="001F3340" w:rsidP="001F3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Целевой раздел</w:t>
      </w:r>
    </w:p>
    <w:p w:rsidR="009F2AAE" w:rsidRPr="00933998" w:rsidRDefault="009F2AAE" w:rsidP="009F2A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Пояснительная </w:t>
      </w:r>
      <w:r w:rsidR="0055650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записка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3340" w:rsidRPr="00933998" w:rsidRDefault="009F2AAE" w:rsidP="007C0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8">
        <w:rPr>
          <w:rFonts w:ascii="Times New Roman" w:hAnsi="Times New Roman" w:cs="Times New Roman"/>
          <w:sz w:val="24"/>
          <w:szCs w:val="24"/>
        </w:rPr>
        <w:t xml:space="preserve">   </w:t>
      </w:r>
      <w:r w:rsidR="001F3340" w:rsidRPr="00933998">
        <w:rPr>
          <w:rFonts w:ascii="Times New Roman" w:hAnsi="Times New Roman" w:cs="Times New Roman"/>
          <w:sz w:val="24"/>
          <w:szCs w:val="24"/>
        </w:rPr>
        <w:t xml:space="preserve"> Рабочая программа по развитию музыкальных способностей «элементарное музицирование» для детей 3-7 лет (далее – Программа)</w:t>
      </w:r>
      <w:r w:rsidR="00D460E8" w:rsidRPr="00933998">
        <w:rPr>
          <w:rFonts w:ascii="Times New Roman" w:hAnsi="Times New Roman" w:cs="Times New Roman"/>
          <w:sz w:val="24"/>
          <w:szCs w:val="24"/>
        </w:rPr>
        <w:t xml:space="preserve"> разработана на основании программы  по музыкальному воспитанию детей дошкольного возраста «Ладушки И. Каплуновой, И Новоскольцевой и программы</w:t>
      </w:r>
      <w:r w:rsidR="00357589" w:rsidRPr="00933998">
        <w:rPr>
          <w:rFonts w:ascii="Times New Roman" w:hAnsi="Times New Roman" w:cs="Times New Roman"/>
          <w:sz w:val="24"/>
          <w:szCs w:val="24"/>
        </w:rPr>
        <w:t xml:space="preserve"> музыкального образования детей раннего и дошкольного возраста «Камертон» Э. П. Костиной.</w:t>
      </w:r>
    </w:p>
    <w:p w:rsidR="00715D7E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715D7E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 – основной вид музыкальной деятельности ребенка. Песня позволяет человеку не только выразить свои чувства, передать свое внутреннее состояние, но и вызвать у других соответствующий эмоциональный отклик, который созвучен с передаваемым настроением исполнителя. Песня учит и воспитывает человека.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идея педагога должна заключаться в стремлении научить ребенка хорошо, четко, внятно, с любовью и настроением, с большой самоотдачей, т.е. наиболее ярко выразить себя в песне.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Направленность образовательной программы. 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имеет социально-педагогическую направленность.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Новизна 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программы заключается в том, что в процессе обучения пению разные виды музыкальной деятельности тесно переплетаются между собой и связаны общей идеей развития личности учащегося, способной к творческой самореализации посредством интеграции музыки, психологии, вокального исполнительства и коллективно-творческой деятельности.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обучения пению учащиеся изучают основы сольфеджио, ритмики и музыкальной литературы. Каждое занятие посвящено определённой теме и носит не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только развивающий, но и познавательный характер. Дети получают знания о природе звука, классификации, его особенностях, знакомятся со свойствами музыкального звука – высотой, тембром, громкостью, длительностью, получают знания о жанрах, о настроении и характере музыкального произведения, о видах музыкального искусства, изучают музыкальную терминологию, нотную грамоту.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программы.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Музыкальное воспитание является одним из средств формирования личности ребенка. Современные требования гуманизации образования, выдвинутые психологами, педагогами, предполагают большее внимание к развитию творческих способностей ребенка, его личностных качеств, отказ от излишней организованности и плановости процесса обучения. Важно не только дать знания, развить навыки и умения, но и пробудить интерес к познанию.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 большей степени касается и музыкального воспитания детей. Очень важно уже в раннем возрасте дать детям яркие музыкальные впечатления, побудить сопереживать музыке, а не обучать попеременно отдельным навыкам.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приобщаются к музыкальному искусству в процессе разных видов деятельности: восприятия, исполнительства (пения, музыкально-ритмических движений, игры на детских музыкальных инструментах), творчества, музыкально-образовательной деятельности (получая общие сведения о музыке как виде искусства, а также специальные знания о способах, приемах исполнительства).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выдающихся отечественных психологов и педагогов служат основой для теории и методики воспитания детей средствами музыкального искусства. В системе музыкального воспитания и образования трудно переоценить значение работы с детьми младшего возраста, так как именно этот возраст является наиболее благоприятным сенситивным для становления музыкальных способностей.</w:t>
      </w:r>
    </w:p>
    <w:p w:rsidR="00286145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Педагогическая целесообразность.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с речевой патологией пение является одним из факторов улучшения речи. 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навыки (навыки слухового контроля и самоконтроля за качеством своего вокального звучания).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EA0" w:rsidRPr="00933998" w:rsidRDefault="0077112F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F334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</w:t>
      </w:r>
    </w:p>
    <w:p w:rsidR="00F740C1" w:rsidRPr="00933998" w:rsidRDefault="00715D7E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программы: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</w:t>
      </w:r>
      <w:r w:rsidR="001F334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дошкольников к ми</w:t>
      </w:r>
      <w:r w:rsidR="0092267B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 вокальной музыки, формирование исполнительских навыков в области пения, развитие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проявлений у одарённых детей.</w:t>
      </w:r>
    </w:p>
    <w:p w:rsidR="00715D7E" w:rsidRPr="00933998" w:rsidRDefault="00F740C1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 программы: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расширять диапазоны голосов детей дошкольного возраста и формировать их естественное звучание;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деятельность голосового аппарата, укреплять голосовые связки;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певческие способности детей дошкольного возраста, формировать правильное дыхание, дикцию, артикуляцию в пении;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эмоционально - эстетическое восприятие окружающего мира через пение;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 дошкольников творческое начало, поощрять самостоятельность, инициативу и импровизационные способности в пении.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Принципы и подходы к формированию Программы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 занятий.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Учет индивидуальных особенностей психики ребёнка.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Разнообразие музыкального репертуара и его постепенное усложнение по сравнению с типовой программой.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Предоставление ребёнку условий для творчества и импровизации.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Креативность и эмоциональность педагога.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Наглядность (картины, костюмы, видеоматериалы и т.д.)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Преемственность в работе с другими специалистами.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Связь с семьей.</w:t>
      </w:r>
    </w:p>
    <w:p w:rsidR="00390EA0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90EA0" w:rsidRPr="009339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340" w:rsidRPr="00933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Отличительные особенности </w:t>
      </w:r>
      <w:r w:rsidR="001F334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Отличительными особенностями данной программы от уже существующих программ являются следующие: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через дополнительное образование в комплексе расширить вокальное искусство;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включение в занятия упражнений по методике А.Н. Стрельниковой (дыхательная гимнастика) и В.В. Емельянова (Фонопедический метод развития голоса);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речевых игр и упражнений, которые 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игровых заданий, что повышает мотивацию детей к занятиям, развивает их познавательную активность;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песенный репертуар подбирается с учетом традиционных дней, тематических праздников и других мероприятий по совместному плану воспитательной направленности учреждения.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77112F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Структура Программы</w:t>
      </w:r>
    </w:p>
    <w:p w:rsidR="00694B0C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состоит из 2-х разделов, соответствующих возрастным группам дошкольников и рассчитана на 2 года обучения. В первый год (дети 5-6 лет) дети знакомятся с понятиями звук, дыхание, интонация, осваивают основы вокально-певческой постановки корпуса, дыхательной гимнастики, дикции и артикуляции. Во второй год (дети 6-7 лет) закрепляют полученные навыки, а также знакомятся с основами музыкальной грамоты - нотный стан, тембр, лад, динамика.</w:t>
      </w:r>
    </w:p>
    <w:p w:rsidR="00390EA0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1.5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7C0A66">
        <w:rPr>
          <w:rFonts w:ascii="Times New Roman" w:hAnsi="Times New Roman" w:cs="Times New Roman"/>
          <w:b/>
          <w:sz w:val="24"/>
          <w:szCs w:val="24"/>
          <w:lang w:eastAsia="ru-RU"/>
        </w:rPr>
        <w:t>ланируемые результаты освоения П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концу первого года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обучения учащиеся будут уметь: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исполнять произведения различного содержания и характера, в том числе связанные с родным краем, выделять наиболее любимые;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петь выразительно, с чувством передавая смену характера песни, наиболее яркие интонации, связанные с развитием и взаимодействием музыкальных образов;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исполнении песен чувствовать и передавать средства музыкальной выразительности;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владеть певческими певческие умениями, предусмотренными первым годом обучения, качественно их выполнять, понимать способы их исполнения;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свое пение и пение других детей.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концу второго года обучения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учащиеся будут уметь: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выразительно, творчески передавать в песнях яркость или приглушенность характера;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понимать значимость разнообразных выразительных средств и использовать их в пении;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исполнять самостоятельно разученные песни;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давать правильную оценку своему исполнению, а также пению других детей;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рассуждать об исполняемой им песне, свои музыкальные впечатления передавать в рисунке;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импровизировать различные песенные интонации, связанные с игровым образом;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импровизировать мелодии на заданный поэтический текст.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3340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II</w:t>
      </w: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Содержательный раздел</w:t>
      </w:r>
    </w:p>
    <w:p w:rsidR="008D2D8A" w:rsidRPr="00933998" w:rsidRDefault="008D2D8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="00390EA0"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Описание образовательной деятельности </w:t>
      </w:r>
      <w:r w:rsidR="001F334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направлению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«Элементарное музицирование»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 подразделы: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музыки;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музыкального слуха и голоса;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песенное творчество;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9F2AAE" w:rsidRPr="00933998" w:rsidRDefault="009F2AAE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Непосредственная образовательная деятельность</w:t>
      </w:r>
    </w:p>
    <w:p w:rsidR="00694B0C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Занятия 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основная форма организации, в которой решаются задачи формирования основ музыкальной культуры детей. Все виды занятий применяются и варьируются в зависимости от уровня развития музыкальной культуры детей. Продолжительность занятий 25-30 минут.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занятия: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Распевание. Задачей предварительных упражнений является подготовка голосового аппарата ребенка к разучиванию и исполнению вокальных произведений.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Пауза. Для отдыха голосового аппарата после распевания необходима пауза в 1-2 минуты (физминутка).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Основная часть. Работа направлена на развитие исполнительского мастерства, разучивание песенного репертуара, отдельных фраз и мелодий по нотам.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Заключительная часть. Работа над выразительным артистичным исполнением. Музыкальные игры.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Постепенно, в процессе работы, </w:t>
      </w:r>
      <w:r w:rsidR="005E384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добиваться: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пения естественным звуком без напряжения;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чистого интонирования в удобном диапазоне;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пения без музыкального сопровождения, под аккомпанемент фортепиано, под фонограмму;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слышать и передавать в пении поступенное и скачкообразное движение мелодии;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слышать и оценивать правильное и неправильное пение;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попадать в тонику;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эмоционально исполнять соответствующие возрасту и вокальным возможностям песни, в вокальной группе и индивидуально;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чувствовать и соблюдать в пении метроритм.</w:t>
      </w:r>
    </w:p>
    <w:p w:rsidR="00390EA0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 произведений осуществляется с учетом доступности, необходимости, художественной выразительности. Для работы необходимо брать не одно, а несколько контрастных между собой произведений, различные по тематике и должны соответствовать вокальным возможностям, возрастным, физиологическим и музыкальным возможностям детей.</w:t>
      </w:r>
    </w:p>
    <w:p w:rsidR="00694B0C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 развитием музыкальных способностей детей позволяет планировать желаемый результат.</w:t>
      </w:r>
      <w:r w:rsidR="00390EA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7112F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12F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знаний, умений и навыков обучающихся</w:t>
      </w:r>
      <w:r w:rsidR="0077112F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="00390EA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D2D8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Перспективное планирование</w:t>
      </w:r>
      <w:r w:rsidR="008D2D8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D2D8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8D2D8A"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Приложении 2.</w:t>
      </w:r>
    </w:p>
    <w:p w:rsidR="009F2AAE" w:rsidRPr="00933998" w:rsidRDefault="009F2AAE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="00390EA0"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образовательного процесса используются следующие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E384A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риёмы</w:t>
      </w:r>
      <w:r w:rsidR="0077112F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игры, этюды и упражнения, формирующие творческий подход к музыкальной деятельности;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просматривание видеоматериалов, прослушивание аудиозаписей с исполнителями в разных видах музыкальной деятельности;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сольные выступления или ведущие роли на детских праздниках и развлечениях;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приём наглядности при НОД с группой детей;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в конкурсах детского творчества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педагогами и учащимися ДМШ /экскурсии, концерты)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беседа с родителями с целью рекомендации детских творческих студий,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коллективов и ДМШ.</w:t>
      </w:r>
    </w:p>
    <w:p w:rsidR="005E384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III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Организационный раздел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Учебно-методическое обеспечение Программы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Картотеки музыкально-дидактических игр 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Консультации для родителей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Перспективное планирование  </w:t>
      </w:r>
    </w:p>
    <w:p w:rsidR="00F907F6" w:rsidRPr="00933998" w:rsidRDefault="00F907F6" w:rsidP="007C0A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 знаний, умений и навыков обучающихся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Конспекты непосредственно-образовательной деятельности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Аудиотека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Медиотека</w:t>
      </w:r>
    </w:p>
    <w:p w:rsidR="00F907F6" w:rsidRPr="00933998" w:rsidRDefault="00F907F6" w:rsidP="007C0A66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390EA0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7B5892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384A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 Программы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Материально-техническое обеспечение Программы: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Соответствие СанПинН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Соответствие правилам пожарной безопасности;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Средства обучения и воспитания в соответствии с возрастом и индивидуальными особенностями развития детей;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Оснащенность помещений развивающей предметно-пространственной средой;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Учебно-методический комплект, оборудование, оснащение.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Для успешной реализации Программы используются: групповые помещения, музыкальный зал, кабинет музыкального руководителя;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ДОУ оснащено компьютерной техникой, которая используется для реализации Программы.</w:t>
      </w:r>
    </w:p>
    <w:p w:rsidR="00F907F6" w:rsidRPr="00933998" w:rsidRDefault="00F907F6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год обучения</w:t>
      </w:r>
    </w:p>
    <w:p w:rsidR="00715D7E" w:rsidRPr="00933998" w:rsidRDefault="00715D7E" w:rsidP="007C0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наглядно – слуховой (аудиозаписи)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наглядно – зрительный (видеозаписи)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(рассказ, беседа, художественное слово)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фортепиано;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фонотека;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колонки;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 материал;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музыкальные инструменты;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репетиционный зал (сцена)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год обучения</w:t>
      </w:r>
    </w:p>
    <w:p w:rsidR="00715D7E" w:rsidRPr="00933998" w:rsidRDefault="00715D7E" w:rsidP="007C0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наглядно – слуховой (аудиозаписи)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наглядно – зрительный (видеозаписи)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(рассказ, беседа, художественное слово)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фортепиано;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фонотека;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колонки;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 материал;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музыкальные инструменты;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репетиционный зал (сцена)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 Организация развивающей предметно-пространственной среды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C0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 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  музыкального зала  соответствует  требованиям СанПиН 2.4.1.3049-13, ФГОС ДО и обеспечивает  возможность общения и совместной деятельности детей и взрослых, двигательной активности детей.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 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зал 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Принципы построения предметно-развивающей среды: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дистанции, позиции при взаимодействии;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активности, самостоятельности, творчества;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стабильности - динамичности;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эмоциональности, индивидуальной комфортности и эмоционального благополучия каждого ребенка и взрослого;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сочетание привычных и неординарных элементов в эстетической организации среды;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зале созданы условия для нормального психосоциального развития детей: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Спокойная и доброжелательная обстановка,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Внимание к эмоциональным потребностям детей,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самостоятельности и независимости каждому ребенку,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возможности каждому ребенку самому выбрать себе партнера для общения,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Созданы условия для развития и обучения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Зал оснащен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аудиоаппаратурой (музыкальным центром), фортепиано, синтезатором, видеопроектором, экраном, компьютером, современным нотным материалом, аудиокассетами, СD-дисками, пособиями и атрибутами, музыкальными игрушками и 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 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3.4.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взаимодействия с семьями воспитанников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При планировании работы с семьями воспитанников учитывается социальный статус родителей, уровень материального состояния, образование, социальное положение.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Основные направления работы с семьёй: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 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взаимодействия детского сада с семьёй: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взаимодействия детского сада с семьей: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Привлечение семей воспитанников к участию в совместных с педагогами мероприятиях, организуемых в районе;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дошкольном учреждении созданы условия: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взрослых по поиску, использованию материалов, обеспечивающих реализацию Программы, в том числе в информационной среде;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обсуждения с родителями детей вопросов, связанных с реализацией Программы.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Список литературы</w:t>
      </w: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892" w:rsidRPr="00933998" w:rsidRDefault="00933998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Каплунова, И Новоскольцева «Ладушки». Программа по музыкальному воспитанию детей дошкольного возраста. – С-П. «Инфо-Ол», 2015</w:t>
      </w:r>
    </w:p>
    <w:p w:rsidR="007B5892" w:rsidRPr="00933998" w:rsidRDefault="00933998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 П. Костина </w:t>
      </w:r>
      <w:r w:rsidR="007B5892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Камертон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933998">
        <w:rPr>
          <w:sz w:val="24"/>
          <w:szCs w:val="24"/>
        </w:rPr>
        <w:t>Программа муз. образования детей раннего и дошк. возраста / Э.П. Костина.— М.: Просвещение, 2004.— 223 с.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Битус А.Ф., Битус С.В. Певческая азбука ребёнка – Минск,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Ветлугина Н.А., Дзержинская И.Л., Комисарова Л.Н. Методика музыкального воспитания в детском саду. – М.,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Кацер О.В. Игровая методика обучения детей пению. – СПб., 2015.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Метлов Н.А. Музыка – детям – М.,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 М.А. Поем, играем, танцуем в доме и в саду. - М., 2013.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Суязова Г.А. Мир вокального искусства – Волгоград, 2012.</w:t>
      </w:r>
    </w:p>
    <w:p w:rsidR="00556500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Улашенко Н. Б. Музыка. Нестандартные занятия. Подготовительная группа. - Волгоград: ИТД «Корифей», 2013.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Белоусенко М.И. Постановка певческого голоса.// Белгород, 2006. С.156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Бурменская Г.В., Слуцкий В.М. Одаренные дети.// Москва, 1991. С.376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Гильбух Ю.З. Внимание: одаренные дети.// — М., 1991. С.79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Плужников К.И. Механика пения. Принципы постановки голоса.//Санкт-Петербург, 2004. С.87</w:t>
      </w:r>
    </w:p>
    <w:p w:rsidR="008C1D97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Трифонова И.А. Фонопедический метод развития голоса// (методическая разработка). Санкт-Петербург, 2002г. С.65</w:t>
      </w:r>
    </w:p>
    <w:p w:rsidR="008C1D97" w:rsidRPr="00933998" w:rsidRDefault="008C1D97" w:rsidP="007C0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полезных интернет – ресурсов для педагога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http://www.mp3sort.com/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http://s-f-k.forum2x2.ru/index.htm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http://forums.minus-fanera.com/index.php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http://alekseev.numi.ru/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http://talismanst.narod.ru/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http://www.rodniki-studio.ru/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http://www.a-pesni.golosa.info/baby/Baby.htm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http://www.lastbell.ru/pesni.html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http://www.fonogramm.net/songs/14818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 http://www.vstudio.ru/muzik.htm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http://bertrometr.mylivepage.ru/blog/index/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http://sozvezdieoriona.ucoz.ru/?lzh1ed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http://www.notomania.ru/view.php?id=207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http://notes.tarakanov.net/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</w:t>
      </w:r>
      <w:hyperlink r:id="rId5" w:history="1">
        <w:r w:rsidRPr="009339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http://irina-music.ucoz.ru/load</w:t>
        </w:r>
      </w:hyperlink>
    </w:p>
    <w:p w:rsidR="00556500" w:rsidRPr="00933998" w:rsidRDefault="0055650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знаний, умений и навыков обучающихся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Входная, промежуточная, итоговая диагностика – 1 год обучения.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Тестовые задания.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«Ритмическое эхо».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определить, насколько развито у ребенка чувство ритма. Педагог задает определенный ритм, ребенок должен его повторить.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отсутствие ритма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«Как тебя зовут?».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пропеть своё имя на заданную музыкальную тему. Упражнение позволяет определить, насколько развит у ребенка музыкальный слух: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мелодии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полное не воспроизведение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Исполнение любимой песни.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 музыкальную память, чистоту интонации, артистичность исполнения.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воспроизведение музыкального материала и артистичность в исполнении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точное воспроизведение музыкального материала с отсутствием эмоций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– неправильное воспроизведение музыкального материала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Беседа о музыке.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грамотно излагать свою мысль.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ребенок активный и эмоциональный в беседе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ребенок затрудняется отвечать на некоторые вопросы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ребенок пассивный, не отвечает на вопросы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Входная, промежуточная, итоговая диагностика - 2 год обучения.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Тестовые задания.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«Ритмическая угадай-ка».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 задает начальный ритм знакомой песни, ребенок должен его повторить и постараться узнать песню. Задание позволяет определить, насколько развито у ребенка чувство ритма: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 и узнавание песни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не воспроизведение ритма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«В лесу».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определить: насколько развился у ребенка музыкальный слух.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 мелодии с соблюдением Stacatto, Legato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мелодии с ошибками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полное не воспроизведение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Исполнение любимой песни.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 каков уровень развития музыкальной памяти, чистоты интонации, артистичности исполнения.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воспроизведение музыкального материала и артистичность в исполнении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точное воспроизведение музыкального материала с отсутствием эмоций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– неправильное воспроизведение музыкального материала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Беседа о музыке.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грамотно излагать свою мысль.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ребенок активный и эмоциональный в беседе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ребенок затрудняется отвечать на некоторые вопросы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ребенок пассивный, не отвечает на вопросы.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BC7" w:rsidRPr="009F2AAE" w:rsidRDefault="00BE7BC7" w:rsidP="007C0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BC7" w:rsidRPr="009F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613"/>
    <w:multiLevelType w:val="multilevel"/>
    <w:tmpl w:val="20E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2613"/>
    <w:multiLevelType w:val="multilevel"/>
    <w:tmpl w:val="CCD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A4F88"/>
    <w:multiLevelType w:val="multilevel"/>
    <w:tmpl w:val="D22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F0708"/>
    <w:multiLevelType w:val="multilevel"/>
    <w:tmpl w:val="D6B4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25"/>
    <w:rsid w:val="001937A4"/>
    <w:rsid w:val="001F3340"/>
    <w:rsid w:val="00286145"/>
    <w:rsid w:val="002E269F"/>
    <w:rsid w:val="00357589"/>
    <w:rsid w:val="00390EA0"/>
    <w:rsid w:val="00395225"/>
    <w:rsid w:val="00431A0D"/>
    <w:rsid w:val="00556500"/>
    <w:rsid w:val="005E384A"/>
    <w:rsid w:val="00694B0C"/>
    <w:rsid w:val="00715D7E"/>
    <w:rsid w:val="0077112F"/>
    <w:rsid w:val="007B5892"/>
    <w:rsid w:val="007C0A66"/>
    <w:rsid w:val="0080760D"/>
    <w:rsid w:val="00841073"/>
    <w:rsid w:val="008C1D97"/>
    <w:rsid w:val="008D2D8A"/>
    <w:rsid w:val="008D3977"/>
    <w:rsid w:val="0092267B"/>
    <w:rsid w:val="00933998"/>
    <w:rsid w:val="009F2AAE"/>
    <w:rsid w:val="00BE7BC7"/>
    <w:rsid w:val="00D02407"/>
    <w:rsid w:val="00D460E8"/>
    <w:rsid w:val="00D716E5"/>
    <w:rsid w:val="00E92CF1"/>
    <w:rsid w:val="00F740C1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D74"/>
  <w15:docId w15:val="{19B56A9C-0FA9-4524-8A04-6D502BD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5D7E"/>
    <w:rPr>
      <w:color w:val="800080"/>
      <w:u w:val="single"/>
    </w:rPr>
  </w:style>
  <w:style w:type="table" w:styleId="a6">
    <w:name w:val="Table Grid"/>
    <w:basedOn w:val="a1"/>
    <w:uiPriority w:val="39"/>
    <w:rsid w:val="002E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431A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31A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460E8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rina-music.ucoz.ru%2F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Отмахова ГА</cp:lastModifiedBy>
  <cp:revision>20</cp:revision>
  <cp:lastPrinted>2020-11-18T07:44:00Z</cp:lastPrinted>
  <dcterms:created xsi:type="dcterms:W3CDTF">2020-10-14T08:39:00Z</dcterms:created>
  <dcterms:modified xsi:type="dcterms:W3CDTF">2020-11-18T08:13:00Z</dcterms:modified>
</cp:coreProperties>
</file>