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9D" w:rsidRPr="000E6F68" w:rsidRDefault="00E32D9D" w:rsidP="000E6F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E6F68" w:rsidRPr="00A8605C" w:rsidRDefault="00E32D9D" w:rsidP="00A8605C">
      <w:pPr>
        <w:pStyle w:val="c0"/>
        <w:shd w:val="clear" w:color="auto" w:fill="FFFFFF"/>
        <w:spacing w:before="0" w:beforeAutospacing="0" w:after="0" w:afterAutospacing="0"/>
        <w:ind w:left="4"/>
        <w:jc w:val="center"/>
        <w:rPr>
          <w:rStyle w:val="c4"/>
          <w:b/>
          <w:bCs/>
          <w:i/>
          <w:iCs/>
          <w:color w:val="943634"/>
          <w:sz w:val="36"/>
          <w:szCs w:val="36"/>
          <w:u w:val="single"/>
        </w:rPr>
      </w:pPr>
      <w:r w:rsidRPr="00A8605C">
        <w:rPr>
          <w:rStyle w:val="c4"/>
          <w:b/>
          <w:bCs/>
          <w:i/>
          <w:iCs/>
          <w:color w:val="943634"/>
          <w:sz w:val="36"/>
          <w:szCs w:val="36"/>
          <w:u w:val="single"/>
        </w:rPr>
        <w:t>Игры с водой и песком</w:t>
      </w:r>
    </w:p>
    <w:p w:rsidR="00A8605C" w:rsidRDefault="00A8605C" w:rsidP="000E6F68">
      <w:pPr>
        <w:pStyle w:val="c0"/>
        <w:shd w:val="clear" w:color="auto" w:fill="FFFFFF"/>
        <w:spacing w:before="0" w:beforeAutospacing="0" w:after="0" w:afterAutospacing="0"/>
        <w:ind w:left="4"/>
        <w:rPr>
          <w:rStyle w:val="c4"/>
          <w:b/>
          <w:bCs/>
          <w:i/>
          <w:iCs/>
          <w:color w:val="943634"/>
          <w:sz w:val="28"/>
          <w:szCs w:val="28"/>
        </w:rPr>
      </w:pPr>
    </w:p>
    <w:p w:rsidR="00A8605C" w:rsidRPr="000E6F68" w:rsidRDefault="00A8605C" w:rsidP="00A8605C">
      <w:pPr>
        <w:pStyle w:val="c0"/>
        <w:shd w:val="clear" w:color="auto" w:fill="FFFFFF"/>
        <w:spacing w:before="0" w:beforeAutospacing="0" w:after="0" w:afterAutospacing="0"/>
        <w:ind w:left="4"/>
        <w:jc w:val="center"/>
        <w:rPr>
          <w:rStyle w:val="c4"/>
          <w:b/>
          <w:bCs/>
          <w:i/>
          <w:iCs/>
          <w:color w:val="943634"/>
          <w:sz w:val="28"/>
          <w:szCs w:val="28"/>
        </w:rPr>
      </w:pPr>
      <w:r>
        <w:rPr>
          <w:noProof/>
        </w:rPr>
        <w:drawing>
          <wp:inline distT="0" distB="0" distL="0" distR="0" wp14:anchorId="587380C8" wp14:editId="62204CA7">
            <wp:extent cx="5165696" cy="3937635"/>
            <wp:effectExtent l="0" t="0" r="0" b="5715"/>
            <wp:docPr id="1" name="Рисунок 1" descr="https://avatars.mds.yandex.net/get-pdb/202366/21798edc-7610-4da9-9e99-979597460c4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02366/21798edc-7610-4da9-9e99-979597460c42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823" cy="393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F68" w:rsidRPr="000E6F68" w:rsidRDefault="000E6F68" w:rsidP="00A8605C">
      <w:pPr>
        <w:pStyle w:val="c0"/>
        <w:shd w:val="clear" w:color="auto" w:fill="FFFFFF"/>
        <w:spacing w:before="0" w:beforeAutospacing="0" w:after="0" w:afterAutospacing="0"/>
        <w:ind w:left="4"/>
        <w:jc w:val="both"/>
        <w:rPr>
          <w:rStyle w:val="c11"/>
          <w:b/>
          <w:bCs/>
          <w:i/>
          <w:color w:val="943634"/>
          <w:sz w:val="28"/>
          <w:szCs w:val="28"/>
        </w:rPr>
      </w:pPr>
    </w:p>
    <w:p w:rsidR="00E32D9D" w:rsidRPr="00A8605C" w:rsidRDefault="00E32D9D" w:rsidP="00A8605C">
      <w:pPr>
        <w:pStyle w:val="c0"/>
        <w:shd w:val="clear" w:color="auto" w:fill="FFFFFF"/>
        <w:spacing w:before="0" w:beforeAutospacing="0" w:after="0" w:afterAutospacing="0"/>
        <w:ind w:left="4" w:firstLine="704"/>
        <w:jc w:val="both"/>
        <w:rPr>
          <w:color w:val="C45911" w:themeColor="accent2" w:themeShade="BF"/>
          <w:sz w:val="28"/>
          <w:szCs w:val="28"/>
        </w:rPr>
      </w:pPr>
      <w:r w:rsidRPr="00A8605C">
        <w:rPr>
          <w:rStyle w:val="c11"/>
          <w:bCs/>
          <w:color w:val="C45911" w:themeColor="accent2" w:themeShade="BF"/>
          <w:sz w:val="28"/>
          <w:szCs w:val="28"/>
        </w:rPr>
        <w:t>Развивающие игры с песком и водой для детей</w:t>
      </w:r>
      <w:r w:rsidR="00A8605C">
        <w:rPr>
          <w:rStyle w:val="c11"/>
          <w:bCs/>
          <w:color w:val="C45911" w:themeColor="accent2" w:themeShade="BF"/>
          <w:sz w:val="28"/>
          <w:szCs w:val="28"/>
        </w:rPr>
        <w:t xml:space="preserve"> </w:t>
      </w:r>
      <w:r w:rsidRPr="00A8605C">
        <w:rPr>
          <w:rStyle w:val="c4"/>
          <w:bCs/>
          <w:iCs/>
          <w:color w:val="C45911" w:themeColor="accent2" w:themeShade="BF"/>
          <w:sz w:val="28"/>
          <w:szCs w:val="28"/>
        </w:rPr>
        <w:t>относят</w:t>
      </w:r>
      <w:r w:rsidR="000E6F68" w:rsidRPr="00A8605C">
        <w:rPr>
          <w:rStyle w:val="c4"/>
          <w:bCs/>
          <w:iCs/>
          <w:color w:val="C45911" w:themeColor="accent2" w:themeShade="BF"/>
          <w:sz w:val="28"/>
          <w:szCs w:val="28"/>
        </w:rPr>
        <w:t>ся к наиболее древним забавам ч</w:t>
      </w:r>
      <w:r w:rsidRPr="00A8605C">
        <w:rPr>
          <w:rStyle w:val="c4"/>
          <w:bCs/>
          <w:iCs/>
          <w:color w:val="C45911" w:themeColor="accent2" w:themeShade="BF"/>
          <w:sz w:val="28"/>
          <w:szCs w:val="28"/>
        </w:rPr>
        <w:t>еловечества. И до сих пор они доставляют удовольствие и детям</w:t>
      </w:r>
      <w:r w:rsidR="00A8605C">
        <w:rPr>
          <w:rStyle w:val="c4"/>
          <w:bCs/>
          <w:iCs/>
          <w:color w:val="C45911" w:themeColor="accent2" w:themeShade="BF"/>
          <w:sz w:val="28"/>
          <w:szCs w:val="28"/>
        </w:rPr>
        <w:t xml:space="preserve">, </w:t>
      </w:r>
      <w:r w:rsidRPr="00A8605C">
        <w:rPr>
          <w:rStyle w:val="c4"/>
          <w:bCs/>
          <w:iCs/>
          <w:color w:val="C45911" w:themeColor="accent2" w:themeShade="BF"/>
          <w:sz w:val="28"/>
          <w:szCs w:val="28"/>
        </w:rPr>
        <w:t>и взрослым.</w:t>
      </w:r>
    </w:p>
    <w:p w:rsidR="00A8605C" w:rsidRDefault="00E32D9D" w:rsidP="00A8605C">
      <w:pPr>
        <w:pStyle w:val="c3"/>
        <w:shd w:val="clear" w:color="auto" w:fill="FFFFFF"/>
        <w:spacing w:before="0" w:beforeAutospacing="0" w:after="0" w:afterAutospacing="0"/>
        <w:ind w:left="4" w:firstLine="704"/>
        <w:jc w:val="both"/>
        <w:rPr>
          <w:rStyle w:val="c5"/>
          <w:color w:val="C45911" w:themeColor="accent2" w:themeShade="BF"/>
          <w:sz w:val="28"/>
          <w:szCs w:val="28"/>
        </w:rPr>
      </w:pPr>
      <w:r w:rsidRPr="00A8605C">
        <w:rPr>
          <w:rStyle w:val="c5"/>
          <w:color w:val="C45911" w:themeColor="accent2" w:themeShade="BF"/>
          <w:sz w:val="28"/>
          <w:szCs w:val="28"/>
        </w:rPr>
        <w:t xml:space="preserve">Но это не только развлечение. Занятия с песком и водой очень полезны для здоровья. Обратите внимание на то, как детям нравиться трогать песок, пересыпать его ручками и совочком, с какой радостью они плещутся в воде. Это благотворно влияет на психику, успокаивает, создает умиротворенное настроение, гасит негативные эмоции. Играя с песком и водой, дети познают окружающий мир, знакомятся со свойствами веществ, учатся терпению и трудолюбию. </w:t>
      </w:r>
    </w:p>
    <w:p w:rsidR="00E32D9D" w:rsidRPr="00A8605C" w:rsidRDefault="00E32D9D" w:rsidP="00A8605C">
      <w:pPr>
        <w:pStyle w:val="c3"/>
        <w:shd w:val="clear" w:color="auto" w:fill="FFFFFF"/>
        <w:spacing w:before="0" w:beforeAutospacing="0" w:after="0" w:afterAutospacing="0"/>
        <w:ind w:left="4" w:firstLine="704"/>
        <w:jc w:val="both"/>
        <w:rPr>
          <w:color w:val="C45911" w:themeColor="accent2" w:themeShade="BF"/>
          <w:sz w:val="28"/>
          <w:szCs w:val="28"/>
        </w:rPr>
      </w:pPr>
      <w:r w:rsidRPr="00A8605C">
        <w:rPr>
          <w:rStyle w:val="c5"/>
          <w:color w:val="C45911" w:themeColor="accent2" w:themeShade="BF"/>
          <w:sz w:val="28"/>
          <w:szCs w:val="28"/>
        </w:rPr>
        <w:t>Игры с водой и песком помогают развить мелкую моторику, координацию движений, дают представление о таких понятиях, как "много-мало", "быстро-медленно", "короткий-длинный", "высокий-низкий". При игре в песке с формочками или другими предметами, можно изучать цвета, геометрические фигуры и формы.</w:t>
      </w:r>
    </w:p>
    <w:p w:rsidR="00E32D9D" w:rsidRPr="00A8605C" w:rsidRDefault="00E32D9D" w:rsidP="00A8605C">
      <w:pPr>
        <w:pStyle w:val="c3"/>
        <w:shd w:val="clear" w:color="auto" w:fill="FFFFFF"/>
        <w:spacing w:before="0" w:beforeAutospacing="0" w:after="0" w:afterAutospacing="0"/>
        <w:ind w:left="4" w:firstLine="704"/>
        <w:jc w:val="both"/>
        <w:rPr>
          <w:color w:val="C45911" w:themeColor="accent2" w:themeShade="BF"/>
          <w:sz w:val="28"/>
          <w:szCs w:val="28"/>
        </w:rPr>
      </w:pPr>
      <w:r w:rsidRPr="00A8605C">
        <w:rPr>
          <w:rStyle w:val="c5"/>
          <w:color w:val="C45911" w:themeColor="accent2" w:themeShade="BF"/>
          <w:sz w:val="28"/>
          <w:szCs w:val="28"/>
        </w:rPr>
        <w:t xml:space="preserve">Для игр в песке (песочнице) и воде вам потребуются различные игрушки, </w:t>
      </w:r>
      <w:proofErr w:type="gramStart"/>
      <w:r w:rsidR="00A8605C">
        <w:rPr>
          <w:rStyle w:val="c5"/>
          <w:color w:val="C45911" w:themeColor="accent2" w:themeShade="BF"/>
          <w:sz w:val="28"/>
          <w:szCs w:val="28"/>
        </w:rPr>
        <w:t>например</w:t>
      </w:r>
      <w:proofErr w:type="gramEnd"/>
      <w:r w:rsidR="00A8605C">
        <w:rPr>
          <w:rStyle w:val="c5"/>
          <w:color w:val="C45911" w:themeColor="accent2" w:themeShade="BF"/>
          <w:sz w:val="28"/>
          <w:szCs w:val="28"/>
        </w:rPr>
        <w:t>:</w:t>
      </w:r>
      <w:r w:rsidRPr="00A8605C">
        <w:rPr>
          <w:rStyle w:val="c5"/>
          <w:color w:val="C45911" w:themeColor="accent2" w:themeShade="BF"/>
          <w:sz w:val="28"/>
          <w:szCs w:val="28"/>
        </w:rPr>
        <w:t xml:space="preserve"> лейка, ведерко, совок, грабли, сито, формочки и др. Все эти предметы можно купить в магазине, но при желании можно сделать самим. Бутылки от воды, стаканчики от йогурта</w:t>
      </w:r>
      <w:r w:rsidR="004C7434">
        <w:rPr>
          <w:rStyle w:val="c5"/>
          <w:color w:val="C45911" w:themeColor="accent2" w:themeShade="BF"/>
          <w:sz w:val="28"/>
          <w:szCs w:val="28"/>
        </w:rPr>
        <w:t>, крышки от бутылок, ведерки из</w:t>
      </w:r>
      <w:bookmarkStart w:id="0" w:name="_GoBack"/>
      <w:bookmarkEnd w:id="0"/>
      <w:r w:rsidR="004C7434">
        <w:rPr>
          <w:rStyle w:val="c5"/>
          <w:color w:val="C45911" w:themeColor="accent2" w:themeShade="BF"/>
          <w:sz w:val="28"/>
          <w:szCs w:val="28"/>
        </w:rPr>
        <w:t>-</w:t>
      </w:r>
      <w:r w:rsidRPr="00A8605C">
        <w:rPr>
          <w:rStyle w:val="c5"/>
          <w:color w:val="C45911" w:themeColor="accent2" w:themeShade="BF"/>
          <w:sz w:val="28"/>
          <w:szCs w:val="28"/>
        </w:rPr>
        <w:t xml:space="preserve">под майонеза и т.д. - всё это вам пригодится для игрушек-самоделок. И поверьте, </w:t>
      </w:r>
      <w:r w:rsidRPr="00A8605C">
        <w:rPr>
          <w:rStyle w:val="c5"/>
          <w:color w:val="C45911" w:themeColor="accent2" w:themeShade="BF"/>
          <w:sz w:val="28"/>
          <w:szCs w:val="28"/>
        </w:rPr>
        <w:lastRenderedPageBreak/>
        <w:t xml:space="preserve">с такими игрушками дети играют с </w:t>
      </w:r>
      <w:r w:rsidR="000E6F68" w:rsidRPr="00A8605C">
        <w:rPr>
          <w:rStyle w:val="c5"/>
          <w:color w:val="C45911" w:themeColor="accent2" w:themeShade="BF"/>
          <w:sz w:val="28"/>
          <w:szCs w:val="28"/>
        </w:rPr>
        <w:t xml:space="preserve">большим </w:t>
      </w:r>
      <w:r w:rsidRPr="00A8605C">
        <w:rPr>
          <w:rStyle w:val="c5"/>
          <w:color w:val="C45911" w:themeColor="accent2" w:themeShade="BF"/>
          <w:sz w:val="28"/>
          <w:szCs w:val="28"/>
        </w:rPr>
        <w:t>удовольствием, чем с покупными.</w:t>
      </w:r>
    </w:p>
    <w:p w:rsidR="00E32D9D" w:rsidRPr="00A8605C" w:rsidRDefault="00E32D9D" w:rsidP="00A8605C">
      <w:pPr>
        <w:pStyle w:val="c3"/>
        <w:shd w:val="clear" w:color="auto" w:fill="FFFFFF"/>
        <w:spacing w:before="0" w:beforeAutospacing="0" w:after="0" w:afterAutospacing="0"/>
        <w:ind w:left="4" w:firstLine="704"/>
        <w:jc w:val="both"/>
        <w:rPr>
          <w:color w:val="C45911" w:themeColor="accent2" w:themeShade="BF"/>
          <w:sz w:val="28"/>
          <w:szCs w:val="28"/>
        </w:rPr>
      </w:pPr>
      <w:r w:rsidRPr="00A8605C">
        <w:rPr>
          <w:rStyle w:val="c5"/>
          <w:color w:val="C45911" w:themeColor="accent2" w:themeShade="BF"/>
          <w:sz w:val="28"/>
          <w:szCs w:val="28"/>
        </w:rPr>
        <w:t>Играя с ребенком, проявляйте больше фантазии и выдумки, тем самым вы стимулируете развитие творческих способностей ребенка.</w:t>
      </w:r>
    </w:p>
    <w:p w:rsidR="00E32D9D" w:rsidRPr="00A8605C" w:rsidRDefault="00E32D9D" w:rsidP="00A8605C">
      <w:pPr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</w:p>
    <w:p w:rsidR="000E6F68" w:rsidRPr="00A8605C" w:rsidRDefault="000E6F68" w:rsidP="00A860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u w:val="single"/>
          <w:lang w:eastAsia="ru-RU"/>
        </w:rPr>
      </w:pPr>
      <w:r w:rsidRPr="00A8605C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  <w:bdr w:val="none" w:sz="0" w:space="0" w:color="auto" w:frame="1"/>
          <w:lang w:eastAsia="ru-RU"/>
        </w:rPr>
        <w:t>«Рисуем палочкой»</w:t>
      </w:r>
    </w:p>
    <w:p w:rsidR="000E6F68" w:rsidRPr="00A8605C" w:rsidRDefault="000E6F68" w:rsidP="00A8605C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A8605C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Данная игра особенно подходить для неспокойных, эмоциональных детей.</w:t>
      </w:r>
    </w:p>
    <w:p w:rsidR="000E6F68" w:rsidRPr="00A8605C" w:rsidRDefault="000E6F68" w:rsidP="00A8605C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A8605C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  <w:t>Цель игры:</w:t>
      </w:r>
      <w:r w:rsidRPr="00A8605C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 развитие усидчивости, внимания, фантазии.</w:t>
      </w:r>
    </w:p>
    <w:p w:rsidR="000E6F68" w:rsidRPr="00A8605C" w:rsidRDefault="00A8605C" w:rsidP="00A8605C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В</w:t>
      </w:r>
      <w:r w:rsidR="000E6F68" w:rsidRPr="00A8605C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 </w:t>
      </w:r>
      <w:r w:rsidRPr="00A8605C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highlight w:val="yellow"/>
          <w:lang w:eastAsia="ru-RU"/>
        </w:rPr>
        <w:t>(родитель)</w:t>
      </w:r>
      <w:r w:rsidR="000E6F68" w:rsidRPr="00A8605C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 предлагает ребенку порисовать на песке палочкой. Такое занятие способно заинтересовать ребенка, успокоить. А также он начнет проявлять усидчивость, фантазию и воображение.</w:t>
      </w:r>
    </w:p>
    <w:sectPr w:rsidR="000E6F68" w:rsidRPr="00A8605C" w:rsidSect="00A8605C">
      <w:pgSz w:w="11906" w:h="16838"/>
      <w:pgMar w:top="1134" w:right="850" w:bottom="1134" w:left="1701" w:header="708" w:footer="708" w:gutter="0"/>
      <w:pgBorders w:offsetFrom="page">
        <w:top w:val="single" w:sz="36" w:space="24" w:color="C45911" w:themeColor="accent2" w:themeShade="BF"/>
        <w:left w:val="single" w:sz="36" w:space="24" w:color="C45911" w:themeColor="accent2" w:themeShade="BF"/>
        <w:bottom w:val="single" w:sz="36" w:space="24" w:color="C45911" w:themeColor="accent2" w:themeShade="BF"/>
        <w:right w:val="single" w:sz="36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14101"/>
    <w:multiLevelType w:val="multilevel"/>
    <w:tmpl w:val="F916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8A"/>
    <w:rsid w:val="000D2D8A"/>
    <w:rsid w:val="000E6F68"/>
    <w:rsid w:val="002943B7"/>
    <w:rsid w:val="004C7434"/>
    <w:rsid w:val="006A7313"/>
    <w:rsid w:val="00A8605C"/>
    <w:rsid w:val="00B8180C"/>
    <w:rsid w:val="00E3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6003"/>
  <w15:chartTrackingRefBased/>
  <w15:docId w15:val="{F4B19CC0-8EDE-46D6-82FD-3C3449E4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31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8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18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0">
    <w:name w:val="c0"/>
    <w:basedOn w:val="a"/>
    <w:rsid w:val="00E3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32D9D"/>
  </w:style>
  <w:style w:type="character" w:customStyle="1" w:styleId="c11">
    <w:name w:val="c11"/>
    <w:basedOn w:val="a0"/>
    <w:rsid w:val="00E32D9D"/>
  </w:style>
  <w:style w:type="paragraph" w:customStyle="1" w:styleId="c3">
    <w:name w:val="c3"/>
    <w:basedOn w:val="a"/>
    <w:rsid w:val="00E3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Отмахова ГА</cp:lastModifiedBy>
  <cp:revision>7</cp:revision>
  <dcterms:created xsi:type="dcterms:W3CDTF">2020-08-14T03:27:00Z</dcterms:created>
  <dcterms:modified xsi:type="dcterms:W3CDTF">2020-08-14T05:35:00Z</dcterms:modified>
</cp:coreProperties>
</file>