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3B" w:rsidRPr="003C6A3B" w:rsidRDefault="003C6A3B" w:rsidP="003C6A3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Cs w:val="22"/>
        </w:rPr>
      </w:pPr>
      <w:r w:rsidRPr="003C6A3B">
        <w:rPr>
          <w:rStyle w:val="c18"/>
          <w:b/>
          <w:bCs/>
          <w:color w:val="111111"/>
          <w:sz w:val="32"/>
          <w:szCs w:val="28"/>
        </w:rPr>
        <w:t>Картотека дидактических игр для детей раннего возраста</w:t>
      </w:r>
    </w:p>
    <w:p w:rsidR="003C6A3B" w:rsidRDefault="003C6A3B" w:rsidP="003C6A3B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Игры, направленные на развитие зрительного восприятия.</w:t>
      </w:r>
    </w:p>
    <w:p w:rsidR="003C6A3B" w:rsidRDefault="003C6A3B" w:rsidP="003C6A3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rFonts w:ascii="Arial" w:hAnsi="Arial" w:cs="Arial"/>
          <w:i/>
          <w:iCs/>
          <w:color w:val="111111"/>
          <w:sz w:val="26"/>
          <w:szCs w:val="26"/>
        </w:rPr>
      </w:pP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rFonts w:ascii="Arial" w:hAnsi="Arial" w:cs="Arial"/>
          <w:i/>
          <w:iCs/>
          <w:color w:val="FF0000"/>
          <w:sz w:val="26"/>
          <w:szCs w:val="26"/>
        </w:rPr>
      </w:pP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i/>
          <w:iCs/>
          <w:color w:val="FF0000"/>
          <w:sz w:val="26"/>
          <w:szCs w:val="26"/>
        </w:rPr>
        <w:t>«На что похожа фигура?»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1"/>
          <w:rFonts w:ascii="Arial" w:hAnsi="Arial" w:cs="Arial"/>
          <w:color w:val="111111"/>
          <w:sz w:val="26"/>
          <w:szCs w:val="26"/>
        </w:rPr>
        <w:t>: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Воспитывать умение у детей группировать предметы по форме.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  <w:u w:val="single"/>
        </w:rPr>
        <w:t>Игровой материал</w:t>
      </w:r>
      <w:r>
        <w:rPr>
          <w:rStyle w:val="c1"/>
          <w:rFonts w:ascii="Arial" w:hAnsi="Arial" w:cs="Arial"/>
          <w:color w:val="111111"/>
          <w:sz w:val="26"/>
          <w:szCs w:val="26"/>
        </w:rPr>
        <w:t>:</w:t>
      </w:r>
    </w:p>
    <w:p w:rsidR="00BC635D" w:rsidRDefault="00BC635D" w:rsidP="00BC635D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Вырезанные из плотного материала геометрические фигуры 4 основных цветов.</w:t>
      </w:r>
    </w:p>
    <w:p w:rsidR="00BC635D" w:rsidRDefault="00BC635D" w:rsidP="00BC635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83A629"/>
          <w:sz w:val="35"/>
          <w:szCs w:val="35"/>
        </w:rPr>
        <w:t>Ход игры: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Детям предлагаются геометрические фигуры – круг, треугольник, квадрат. Взрослый называет их. Просит детей найти предметы в комнате или на улице, похожие на эти фигуры. По возможности дает детям обвести руками по контуру эти предметы </w:t>
      </w:r>
      <w:r>
        <w:rPr>
          <w:rStyle w:val="c1"/>
          <w:rFonts w:ascii="Arial" w:hAnsi="Arial" w:cs="Arial"/>
          <w:i/>
          <w:iCs/>
          <w:color w:val="111111"/>
          <w:sz w:val="26"/>
          <w:szCs w:val="26"/>
        </w:rPr>
        <w:t>(мяч, обруч, кубик, тарелку, аквариум и т. д.)</w:t>
      </w:r>
      <w:r>
        <w:rPr>
          <w:rStyle w:val="c1"/>
          <w:rFonts w:ascii="Arial" w:hAnsi="Arial" w:cs="Arial"/>
          <w:color w:val="111111"/>
          <w:sz w:val="26"/>
          <w:szCs w:val="26"/>
        </w:rPr>
        <w:t>.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rFonts w:ascii="Arial" w:hAnsi="Arial" w:cs="Arial"/>
          <w:i/>
          <w:iCs/>
          <w:color w:val="FF0000"/>
          <w:sz w:val="26"/>
          <w:szCs w:val="26"/>
        </w:rPr>
      </w:pPr>
      <w:r>
        <w:rPr>
          <w:rStyle w:val="c5"/>
          <w:rFonts w:ascii="Arial" w:hAnsi="Arial" w:cs="Arial"/>
          <w:i/>
          <w:iCs/>
          <w:color w:val="FF0000"/>
          <w:sz w:val="26"/>
          <w:szCs w:val="26"/>
        </w:rPr>
        <w:t> 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5"/>
          <w:rFonts w:ascii="Arial" w:hAnsi="Arial" w:cs="Arial"/>
          <w:i/>
          <w:iCs/>
          <w:color w:val="FF0000"/>
          <w:sz w:val="26"/>
          <w:szCs w:val="26"/>
        </w:rPr>
      </w:pP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i/>
          <w:iCs/>
          <w:color w:val="FF0000"/>
          <w:sz w:val="26"/>
          <w:szCs w:val="26"/>
        </w:rPr>
        <w:t>«Выбери пуговки»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1"/>
          <w:rFonts w:ascii="Arial" w:hAnsi="Arial" w:cs="Arial"/>
          <w:color w:val="111111"/>
          <w:sz w:val="26"/>
          <w:szCs w:val="26"/>
        </w:rPr>
        <w:t>:</w:t>
      </w:r>
    </w:p>
    <w:p w:rsidR="00BC635D" w:rsidRDefault="00BC635D" w:rsidP="00BC635D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Воспитывать умение группировать предметы по величине.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  <w:u w:val="single"/>
        </w:rPr>
        <w:t>Игровой материал</w:t>
      </w:r>
      <w:r>
        <w:rPr>
          <w:rStyle w:val="c1"/>
          <w:rFonts w:ascii="Arial" w:hAnsi="Arial" w:cs="Arial"/>
          <w:color w:val="111111"/>
          <w:sz w:val="26"/>
          <w:szCs w:val="26"/>
        </w:rPr>
        <w:t>: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2 коробочки, большая и маленькая, пуговицы разные по величине </w:t>
      </w:r>
      <w:r>
        <w:rPr>
          <w:rStyle w:val="c1"/>
          <w:rFonts w:ascii="Arial" w:hAnsi="Arial" w:cs="Arial"/>
          <w:i/>
          <w:iCs/>
          <w:color w:val="111111"/>
          <w:sz w:val="26"/>
          <w:szCs w:val="26"/>
        </w:rPr>
        <w:t>(большие и маленькие)</w:t>
      </w:r>
    </w:p>
    <w:p w:rsidR="00BC635D" w:rsidRDefault="00BC635D" w:rsidP="00BC635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83A629"/>
          <w:sz w:val="35"/>
          <w:szCs w:val="35"/>
        </w:rPr>
        <w:t>Ход игры:</w:t>
      </w:r>
    </w:p>
    <w:p w:rsidR="00BC635D" w:rsidRDefault="00BC635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Взрослый</w:t>
      </w:r>
      <w:r>
        <w:rPr>
          <w:rStyle w:val="c1"/>
          <w:rFonts w:ascii="Arial" w:hAnsi="Arial" w:cs="Arial"/>
          <w:color w:val="111111"/>
          <w:sz w:val="26"/>
          <w:szCs w:val="26"/>
        </w:rPr>
        <w:t xml:space="preserve"> вместе с детьми раскладывает пуговицы на </w:t>
      </w:r>
      <w:r>
        <w:rPr>
          <w:rStyle w:val="c1"/>
          <w:rFonts w:ascii="Arial" w:hAnsi="Arial" w:cs="Arial"/>
          <w:color w:val="111111"/>
          <w:sz w:val="26"/>
          <w:szCs w:val="26"/>
          <w:u w:val="single"/>
        </w:rPr>
        <w:t>группы</w:t>
      </w:r>
      <w:r>
        <w:rPr>
          <w:rStyle w:val="c1"/>
          <w:rFonts w:ascii="Arial" w:hAnsi="Arial" w:cs="Arial"/>
          <w:color w:val="111111"/>
          <w:sz w:val="26"/>
          <w:szCs w:val="26"/>
        </w:rPr>
        <w:t>: самые большие, большие, маленькие и т. д. Рассматривая размеры пуговиц, сравнивает, прикладывает пуговку к пуговке. Взрослый активизирует речь детей.</w:t>
      </w:r>
    </w:p>
    <w:p w:rsidR="009D57ED" w:rsidRPr="003C6A3B" w:rsidRDefault="009D57ED" w:rsidP="00BC635D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</w:p>
    <w:sectPr w:rsidR="009D57ED" w:rsidRPr="003C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B"/>
    <w:rsid w:val="003C6A3B"/>
    <w:rsid w:val="009D57ED"/>
    <w:rsid w:val="00BC635D"/>
    <w:rsid w:val="00C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AE53"/>
  <w15:chartTrackingRefBased/>
  <w15:docId w15:val="{D3E02316-E157-4AB5-BB06-6088EFD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6A3B"/>
  </w:style>
  <w:style w:type="character" w:customStyle="1" w:styleId="c1">
    <w:name w:val="c1"/>
    <w:basedOn w:val="a0"/>
    <w:rsid w:val="003C6A3B"/>
  </w:style>
  <w:style w:type="paragraph" w:customStyle="1" w:styleId="c7">
    <w:name w:val="c7"/>
    <w:basedOn w:val="a"/>
    <w:rsid w:val="003C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6A3B"/>
  </w:style>
  <w:style w:type="character" w:customStyle="1" w:styleId="c16">
    <w:name w:val="c16"/>
    <w:basedOn w:val="a0"/>
    <w:rsid w:val="003C6A3B"/>
  </w:style>
  <w:style w:type="character" w:customStyle="1" w:styleId="c2">
    <w:name w:val="c2"/>
    <w:basedOn w:val="a0"/>
    <w:rsid w:val="003C6A3B"/>
  </w:style>
  <w:style w:type="paragraph" w:customStyle="1" w:styleId="c9">
    <w:name w:val="c9"/>
    <w:basedOn w:val="a"/>
    <w:rsid w:val="003C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LEGO2</dc:creator>
  <cp:keywords/>
  <dc:description/>
  <cp:lastModifiedBy>Отмахова ГА</cp:lastModifiedBy>
  <cp:revision>3</cp:revision>
  <dcterms:created xsi:type="dcterms:W3CDTF">2020-08-07T05:54:00Z</dcterms:created>
  <dcterms:modified xsi:type="dcterms:W3CDTF">2020-08-07T06:07:00Z</dcterms:modified>
</cp:coreProperties>
</file>