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D8" w:rsidRPr="003141D8" w:rsidRDefault="003141D8" w:rsidP="00280BE9">
      <w:pPr>
        <w:jc w:val="center"/>
        <w:rPr>
          <w:b/>
          <w:sz w:val="28"/>
          <w:szCs w:val="28"/>
        </w:rPr>
      </w:pPr>
      <w:r w:rsidRPr="003141D8">
        <w:rPr>
          <w:b/>
          <w:sz w:val="28"/>
          <w:szCs w:val="28"/>
        </w:rPr>
        <w:t>Как закаляться дома</w:t>
      </w:r>
    </w:p>
    <w:p w:rsidR="003141D8" w:rsidRDefault="003141D8" w:rsidP="003141D8">
      <w:r>
        <w:rPr>
          <w:noProof/>
          <w:lang w:eastAsia="ru-RU"/>
        </w:rPr>
        <w:drawing>
          <wp:inline distT="0" distB="0" distL="0" distR="0" wp14:anchorId="2AA8E24E" wp14:editId="24DC99D6">
            <wp:extent cx="5384886" cy="4350936"/>
            <wp:effectExtent l="0" t="0" r="6350" b="0"/>
            <wp:docPr id="1" name="Рисунок 1" descr="Подвижные игры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вижные игры с мяч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40" cy="43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Лето – замечательно время года!  Можно играть на воздухе, закаляться, в полной мере используя ресурсы природных факторов: воды, солнца, воздуха.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Закаливание оказывает общеукрепляющее  воздействие на организм, повышает тонус центральной нервной системы, устойчивость к отрицательному воздействию факторов внешней среды, улучшает кровообращение, нормализует обмен веществ.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Важнейшая профилактическая роль закаливания - предупреждение болезней. Закаливать своего ребенка – значит не только дать ему возможность избежать простудных заболеваний, но и укрепить его иммунитет.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В связи с этим в летнее время выделяют следующие виды закаливания:</w:t>
      </w:r>
    </w:p>
    <w:p w:rsidR="003141D8" w:rsidRPr="003141D8" w:rsidRDefault="003141D8" w:rsidP="00280BE9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воздушные ванны;</w:t>
      </w:r>
    </w:p>
    <w:p w:rsidR="003141D8" w:rsidRPr="003141D8" w:rsidRDefault="003141D8" w:rsidP="00280BE9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водные процедуры;</w:t>
      </w:r>
    </w:p>
    <w:p w:rsidR="003141D8" w:rsidRDefault="003141D8" w:rsidP="00280BE9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солнечные ванны</w:t>
      </w:r>
    </w:p>
    <w:p w:rsidR="00280BE9" w:rsidRPr="003141D8" w:rsidRDefault="00280BE9" w:rsidP="00280BE9">
      <w:pPr>
        <w:pStyle w:val="a3"/>
        <w:ind w:left="-284"/>
        <w:jc w:val="both"/>
        <w:rPr>
          <w:sz w:val="28"/>
          <w:szCs w:val="28"/>
        </w:rPr>
      </w:pPr>
    </w:p>
    <w:p w:rsidR="003141D8" w:rsidRPr="003141D8" w:rsidRDefault="003141D8" w:rsidP="00280BE9">
      <w:pPr>
        <w:jc w:val="center"/>
        <w:rPr>
          <w:b/>
          <w:sz w:val="28"/>
          <w:szCs w:val="28"/>
        </w:rPr>
      </w:pPr>
      <w:r w:rsidRPr="003141D8">
        <w:rPr>
          <w:b/>
          <w:sz w:val="28"/>
          <w:szCs w:val="28"/>
        </w:rPr>
        <w:lastRenderedPageBreak/>
        <w:t>Воздушные ванны</w:t>
      </w:r>
    </w:p>
    <w:p w:rsidR="003141D8" w:rsidRPr="003141D8" w:rsidRDefault="003141D8" w:rsidP="00280BE9">
      <w:pPr>
        <w:ind w:hanging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EF733D" wp14:editId="75F7ADBF">
            <wp:extent cx="5940425" cy="3954253"/>
            <wp:effectExtent l="0" t="0" r="3175" b="8255"/>
            <wp:docPr id="2" name="Рисунок 2" descr="картинки закаливания детей воздухом - Pra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закаливания детей воздухом - Prak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 xml:space="preserve">Наиболее доступной закаливающей процедурой является закаливание воздухом. Воздушные ванны рассматриваются как наиболее «нежные» и безопасные процедуры. С них обычно и рекомендуется начинать систематическое закаливание всего организма. 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Немаловажное значение при приеме воздушных ванн имеет ветер. Ветер воздействует на организм закаливания за счет своей силы и скорости. Специальными закаливающими воздушными процедурами являются: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•</w:t>
      </w:r>
      <w:r w:rsidR="00280BE9">
        <w:rPr>
          <w:sz w:val="28"/>
          <w:szCs w:val="28"/>
        </w:rPr>
        <w:t xml:space="preserve"> </w:t>
      </w:r>
      <w:r w:rsidRPr="003141D8">
        <w:rPr>
          <w:sz w:val="28"/>
          <w:szCs w:val="28"/>
        </w:rPr>
        <w:t>сон и утренняя зарядка на открытом воздухе;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•</w:t>
      </w:r>
      <w:r w:rsidR="00280BE9">
        <w:rPr>
          <w:sz w:val="28"/>
          <w:szCs w:val="28"/>
        </w:rPr>
        <w:t xml:space="preserve"> </w:t>
      </w:r>
      <w:r w:rsidRPr="003141D8">
        <w:rPr>
          <w:sz w:val="28"/>
          <w:szCs w:val="28"/>
        </w:rPr>
        <w:t>контрастные воздушные ванны – переход из более теплого в более холодное помещение и наоборот;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•</w:t>
      </w:r>
      <w:r w:rsidR="00280BE9">
        <w:rPr>
          <w:sz w:val="28"/>
          <w:szCs w:val="28"/>
        </w:rPr>
        <w:t xml:space="preserve"> </w:t>
      </w:r>
      <w:r w:rsidRPr="003141D8">
        <w:rPr>
          <w:sz w:val="28"/>
          <w:szCs w:val="28"/>
        </w:rPr>
        <w:t>сквозняки.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Сквозняки при сухой коже охлаждают организм значительно меньше и вместе с тем тренируют быструю выработку тепла, обеспечивая тем самым безболезненное уравновешивание организма со средой.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 xml:space="preserve">Пребывание на воздухе целесообразно сочетать с активными движениями:  игрой в мяч и другими подвижными играми. Воздушные ванны </w:t>
      </w:r>
      <w:r w:rsidRPr="003141D8">
        <w:rPr>
          <w:sz w:val="28"/>
          <w:szCs w:val="28"/>
        </w:rPr>
        <w:lastRenderedPageBreak/>
        <w:t>подготавливают организм к последующим закаливающим процедурам, например, к закаливанию водой.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 xml:space="preserve">Начинать прием воздушных ванн надо в помещении и, независимо от времени года, при температуре не ниже 15-16°С, и только спустя некоторое время можно переходить на открытый воздух. Помещение должно быть предварительно хорошо проветрено. Воздух должен быть чистым. В нем так же должно быть достаточное количество заряженных частиц – аэронов.  Свободно текущая или мелко распыленная вода увеличивает содержание в воздухе полезных отрицательных ионов. Регулярное опрыскивание из пульверизатора сделает ваш домашний климат намного лучше. Обнажив тело, следует оставаться в таком состоянии не более 3-5 минут (в дальнейшем увеличивая время). 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При приеме прохладных и особенно холодных ванн рекомендуется совершать активные движения: гимнастические упражнения, ходьбу, бег на месте.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>После соответствующей предварительной подготовки можно перейти к приему воздушных ванн на открытом воздухе. Их нужно принимать в местах, защищенных от прямых солнечных лучей и сильного ветра. Начинать прием воздушных ванн на открытом воздухе надо с температуры 20-22° С. Первая воздушная ванна должна длиться не более 15 минут, каждая последующая должна быть продолжительнее на 10-15 минут.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 xml:space="preserve">Лучшее место для воздушных процедур - затененные участки с зелеными насаждениями. </w:t>
      </w:r>
    </w:p>
    <w:p w:rsidR="003141D8" w:rsidRPr="003141D8" w:rsidRDefault="003141D8" w:rsidP="00280BE9">
      <w:pPr>
        <w:ind w:left="-284"/>
        <w:jc w:val="both"/>
        <w:rPr>
          <w:sz w:val="28"/>
          <w:szCs w:val="28"/>
        </w:rPr>
      </w:pPr>
      <w:r w:rsidRPr="003141D8">
        <w:rPr>
          <w:sz w:val="28"/>
          <w:szCs w:val="28"/>
        </w:rPr>
        <w:t xml:space="preserve">Старайтесь, чтобы ребенок, особенно летом, как можно больше времени проводил  на  воздухе.  Прохладная  погода  и  дождь  не  должны  быть препятствием для прогулок. </w:t>
      </w:r>
      <w:r w:rsidRPr="003141D8">
        <w:rPr>
          <w:b/>
          <w:sz w:val="28"/>
          <w:szCs w:val="28"/>
        </w:rPr>
        <w:t>Помните</w:t>
      </w:r>
      <w:r w:rsidRPr="003141D8">
        <w:rPr>
          <w:sz w:val="28"/>
          <w:szCs w:val="28"/>
        </w:rPr>
        <w:t xml:space="preserve">, что день без прогулки - потерянный день! </w:t>
      </w:r>
    </w:p>
    <w:p w:rsidR="002C6ABF" w:rsidRPr="003141D8" w:rsidRDefault="002C6ABF" w:rsidP="00280BE9">
      <w:pPr>
        <w:ind w:left="-284"/>
        <w:jc w:val="both"/>
        <w:rPr>
          <w:sz w:val="28"/>
          <w:szCs w:val="28"/>
        </w:rPr>
      </w:pPr>
      <w:bookmarkStart w:id="0" w:name="_GoBack"/>
      <w:bookmarkEnd w:id="0"/>
    </w:p>
    <w:sectPr w:rsidR="002C6ABF" w:rsidRPr="003141D8" w:rsidSect="00280BE9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343"/>
    <w:multiLevelType w:val="hybridMultilevel"/>
    <w:tmpl w:val="EB5A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D8"/>
    <w:rsid w:val="00042C6A"/>
    <w:rsid w:val="001E7ED8"/>
    <w:rsid w:val="00280BE9"/>
    <w:rsid w:val="002C6ABF"/>
    <w:rsid w:val="003141D8"/>
    <w:rsid w:val="008C099E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CEA8"/>
  <w15:docId w15:val="{A393B22C-5397-4A90-9E41-958CA05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5</cp:revision>
  <dcterms:created xsi:type="dcterms:W3CDTF">2020-07-12T09:55:00Z</dcterms:created>
  <dcterms:modified xsi:type="dcterms:W3CDTF">2020-07-13T00:41:00Z</dcterms:modified>
</cp:coreProperties>
</file>