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E4" w:rsidRDefault="00271769" w:rsidP="002A40FF">
      <w:pPr>
        <w:pStyle w:val="c0"/>
        <w:shd w:val="clear" w:color="auto" w:fill="FFFFFF"/>
        <w:spacing w:before="0" w:beforeAutospacing="0" w:after="0" w:afterAutospacing="0"/>
        <w:ind w:firstLine="360"/>
        <w:jc w:val="center"/>
        <w:rPr>
          <w:rStyle w:val="c3"/>
          <w:b/>
          <w:bCs/>
          <w:color w:val="FF0000"/>
          <w:sz w:val="40"/>
          <w:szCs w:val="40"/>
        </w:rPr>
      </w:pPr>
      <w:r w:rsidRPr="00536828">
        <w:rPr>
          <w:rStyle w:val="c3"/>
          <w:b/>
          <w:bCs/>
          <w:color w:val="FF0000"/>
          <w:sz w:val="40"/>
          <w:szCs w:val="40"/>
        </w:rPr>
        <w:t>Дидактическая игра «Веселые матрешки»</w:t>
      </w:r>
    </w:p>
    <w:p w:rsidR="00317942" w:rsidRPr="00A473E4" w:rsidRDefault="00317942" w:rsidP="00A473E4">
      <w:pPr>
        <w:pStyle w:val="c0"/>
        <w:shd w:val="clear" w:color="auto" w:fill="FFFFFF"/>
        <w:spacing w:before="0" w:beforeAutospacing="0" w:after="0" w:afterAutospacing="0"/>
        <w:ind w:firstLine="360"/>
        <w:rPr>
          <w:b/>
          <w:bCs/>
          <w:color w:val="FF0000"/>
          <w:sz w:val="40"/>
          <w:szCs w:val="40"/>
        </w:rPr>
      </w:pPr>
    </w:p>
    <w:p w:rsidR="00271769" w:rsidRPr="00271769" w:rsidRDefault="00271769" w:rsidP="002A40FF">
      <w:pPr>
        <w:pStyle w:val="c0"/>
        <w:shd w:val="clear" w:color="auto" w:fill="FFFFFF"/>
        <w:spacing w:before="0" w:beforeAutospacing="0" w:after="0" w:afterAutospacing="0"/>
        <w:ind w:left="-426" w:firstLine="426"/>
        <w:jc w:val="both"/>
        <w:rPr>
          <w:color w:val="000000"/>
          <w:sz w:val="32"/>
          <w:szCs w:val="32"/>
        </w:rPr>
      </w:pPr>
      <w:r w:rsidRPr="00536828">
        <w:rPr>
          <w:rStyle w:val="c1"/>
          <w:color w:val="FF0000"/>
          <w:sz w:val="32"/>
          <w:szCs w:val="32"/>
        </w:rPr>
        <w:t>Цель:</w:t>
      </w:r>
      <w:r w:rsidRPr="00271769">
        <w:rPr>
          <w:rStyle w:val="c1"/>
          <w:color w:val="000000"/>
          <w:sz w:val="32"/>
          <w:szCs w:val="32"/>
        </w:rPr>
        <w:t xml:space="preserve"> учить различать и сравнивать предметы по разным качествам величины.</w:t>
      </w:r>
    </w:p>
    <w:p w:rsidR="00271769" w:rsidRPr="00271769" w:rsidRDefault="00271769" w:rsidP="002A40FF">
      <w:pPr>
        <w:pStyle w:val="c0"/>
        <w:shd w:val="clear" w:color="auto" w:fill="FFFFFF"/>
        <w:spacing w:before="0" w:beforeAutospacing="0" w:after="0" w:afterAutospacing="0"/>
        <w:ind w:left="-426" w:firstLine="426"/>
        <w:jc w:val="both"/>
        <w:rPr>
          <w:color w:val="000000"/>
          <w:sz w:val="32"/>
          <w:szCs w:val="32"/>
        </w:rPr>
      </w:pPr>
      <w:r w:rsidRPr="00536828">
        <w:rPr>
          <w:rStyle w:val="c1"/>
          <w:color w:val="FF0000"/>
          <w:sz w:val="32"/>
          <w:szCs w:val="32"/>
        </w:rPr>
        <w:t>Материал</w:t>
      </w:r>
      <w:r w:rsidRPr="00271769">
        <w:rPr>
          <w:rStyle w:val="c1"/>
          <w:color w:val="000000"/>
          <w:sz w:val="32"/>
          <w:szCs w:val="32"/>
        </w:rPr>
        <w:t>. 2 комплекта пятиместных матрешек, 2 комплекта разных по величине кружочков, башенка из полых кубов.</w:t>
      </w:r>
    </w:p>
    <w:p w:rsidR="00271769" w:rsidRDefault="00271769" w:rsidP="002A40FF">
      <w:pPr>
        <w:pStyle w:val="c0"/>
        <w:shd w:val="clear" w:color="auto" w:fill="FFFFFF"/>
        <w:spacing w:before="0" w:beforeAutospacing="0" w:after="0" w:afterAutospacing="0"/>
        <w:ind w:left="-426" w:firstLine="426"/>
        <w:jc w:val="both"/>
        <w:rPr>
          <w:rStyle w:val="c1"/>
          <w:color w:val="000000"/>
          <w:sz w:val="32"/>
          <w:szCs w:val="32"/>
        </w:rPr>
      </w:pPr>
      <w:r w:rsidRPr="00536828">
        <w:rPr>
          <w:rStyle w:val="c1"/>
          <w:color w:val="FF0000"/>
          <w:sz w:val="32"/>
          <w:szCs w:val="32"/>
        </w:rPr>
        <w:t>Содержание.</w:t>
      </w:r>
      <w:r w:rsidRPr="00271769">
        <w:rPr>
          <w:rStyle w:val="c1"/>
          <w:color w:val="000000"/>
          <w:sz w:val="32"/>
          <w:szCs w:val="32"/>
        </w:rPr>
        <w:t xml:space="preserve"> По приглашению воспитателя дети садятся за общий стол, на котором стоит матрешка. Воспитатель </w:t>
      </w:r>
      <w:r w:rsidR="00317942" w:rsidRPr="00317942">
        <w:rPr>
          <w:rStyle w:val="c1"/>
          <w:color w:val="000000"/>
          <w:sz w:val="32"/>
          <w:szCs w:val="32"/>
          <w:highlight w:val="yellow"/>
        </w:rPr>
        <w:t>(родитель)</w:t>
      </w:r>
      <w:r w:rsidR="00317942">
        <w:rPr>
          <w:rStyle w:val="c1"/>
          <w:color w:val="000000"/>
          <w:sz w:val="32"/>
          <w:szCs w:val="32"/>
        </w:rPr>
        <w:t xml:space="preserve"> </w:t>
      </w:r>
      <w:r w:rsidRPr="00271769">
        <w:rPr>
          <w:rStyle w:val="c1"/>
          <w:color w:val="000000"/>
          <w:sz w:val="32"/>
          <w:szCs w:val="32"/>
        </w:rPr>
        <w:t>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w:t>
      </w:r>
      <w:bookmarkStart w:id="0" w:name="_GoBack"/>
      <w:bookmarkEnd w:id="0"/>
      <w:r w:rsidRPr="00271769">
        <w:rPr>
          <w:rStyle w:val="c1"/>
          <w:color w:val="000000"/>
          <w:sz w:val="32"/>
          <w:szCs w:val="32"/>
        </w:rPr>
        <w:t>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sectPr w:rsidR="00271769" w:rsidSect="00A473E4">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CF1"/>
    <w:rsid w:val="00271769"/>
    <w:rsid w:val="002A40FF"/>
    <w:rsid w:val="00317942"/>
    <w:rsid w:val="004E6CF1"/>
    <w:rsid w:val="00536828"/>
    <w:rsid w:val="005A18CC"/>
    <w:rsid w:val="008F77CE"/>
    <w:rsid w:val="00A4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94DA"/>
  <w15:docId w15:val="{DC6F403D-4298-486A-83BE-043D466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71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1769"/>
  </w:style>
  <w:style w:type="character" w:customStyle="1" w:styleId="c1">
    <w:name w:val="c1"/>
    <w:basedOn w:val="a0"/>
    <w:rsid w:val="00271769"/>
  </w:style>
  <w:style w:type="paragraph" w:customStyle="1" w:styleId="c4">
    <w:name w:val="c4"/>
    <w:basedOn w:val="a"/>
    <w:rsid w:val="002717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3217">
      <w:bodyDiv w:val="1"/>
      <w:marLeft w:val="0"/>
      <w:marRight w:val="0"/>
      <w:marTop w:val="0"/>
      <w:marBottom w:val="0"/>
      <w:divBdr>
        <w:top w:val="none" w:sz="0" w:space="0" w:color="auto"/>
        <w:left w:val="none" w:sz="0" w:space="0" w:color="auto"/>
        <w:bottom w:val="none" w:sz="0" w:space="0" w:color="auto"/>
        <w:right w:val="none" w:sz="0" w:space="0" w:color="auto"/>
      </w:divBdr>
    </w:div>
    <w:div w:id="16762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Отмахова ГА</cp:lastModifiedBy>
  <cp:revision>6</cp:revision>
  <dcterms:created xsi:type="dcterms:W3CDTF">2020-07-30T12:58:00Z</dcterms:created>
  <dcterms:modified xsi:type="dcterms:W3CDTF">2020-07-31T04:34:00Z</dcterms:modified>
</cp:coreProperties>
</file>