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7AE" w:rsidRPr="006C5EC8" w:rsidRDefault="006E47AE" w:rsidP="006E47AE">
      <w:pPr>
        <w:spacing w:after="0"/>
        <w:textAlignment w:val="baseline"/>
        <w:rPr>
          <w:rFonts w:ascii="Times New Roman" w:eastAsia="Times New Roman" w:hAnsi="Times New Roman" w:cs="Times New Roman"/>
          <w:b/>
          <w:bCs/>
          <w:color w:val="333333"/>
          <w:sz w:val="48"/>
          <w:szCs w:val="48"/>
        </w:rPr>
      </w:pPr>
      <w:r>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40"/>
          <w:szCs w:val="40"/>
        </w:rPr>
        <w:t xml:space="preserve">   </w:t>
      </w:r>
      <w:r w:rsidRPr="006C5EC8">
        <w:rPr>
          <w:rFonts w:ascii="Times New Roman" w:eastAsia="Times New Roman" w:hAnsi="Times New Roman" w:cs="Times New Roman"/>
          <w:b/>
          <w:bCs/>
          <w:color w:val="333333"/>
          <w:sz w:val="40"/>
          <w:szCs w:val="40"/>
        </w:rPr>
        <w:t xml:space="preserve"> </w:t>
      </w:r>
      <w:r w:rsidRPr="006C5EC8">
        <w:rPr>
          <w:rFonts w:ascii="Times New Roman" w:eastAsia="Times New Roman" w:hAnsi="Times New Roman" w:cs="Times New Roman"/>
          <w:b/>
          <w:bCs/>
          <w:color w:val="333333"/>
          <w:sz w:val="48"/>
          <w:szCs w:val="48"/>
        </w:rPr>
        <w:t>Консультация для родителей</w:t>
      </w:r>
    </w:p>
    <w:p w:rsidR="006E47AE" w:rsidRDefault="00623C80" w:rsidP="006E47AE">
      <w:pPr>
        <w:spacing w:after="0"/>
        <w:jc w:val="center"/>
        <w:textAlignment w:val="baseline"/>
        <w:rPr>
          <w:rFonts w:ascii="Times New Roman" w:eastAsia="Times New Roman" w:hAnsi="Times New Roman" w:cs="Times New Roman"/>
          <w:b/>
          <w:bCs/>
          <w:color w:val="333333"/>
          <w:sz w:val="40"/>
          <w:szCs w:val="40"/>
        </w:rPr>
      </w:pPr>
      <w:r w:rsidRPr="00623C80">
        <w:rPr>
          <w:rFonts w:ascii="Times New Roman" w:eastAsia="Times New Roman" w:hAnsi="Times New Roman" w:cs="Times New Roman"/>
          <w:b/>
          <w:bCs/>
          <w:color w:val="333333"/>
          <w:sz w:val="40"/>
          <w:szCs w:val="40"/>
          <w:highlight w:val="yellow"/>
        </w:rPr>
        <w:t>«</w:t>
      </w:r>
      <w:r w:rsidR="006E47AE" w:rsidRPr="00623C80">
        <w:rPr>
          <w:rFonts w:ascii="Times New Roman" w:eastAsia="Times New Roman" w:hAnsi="Times New Roman" w:cs="Times New Roman"/>
          <w:b/>
          <w:bCs/>
          <w:color w:val="333333"/>
          <w:sz w:val="40"/>
          <w:szCs w:val="40"/>
          <w:highlight w:val="yellow"/>
        </w:rPr>
        <w:t>Жестокое обращение с детьми</w:t>
      </w:r>
      <w:r w:rsidRPr="00623C80">
        <w:rPr>
          <w:rFonts w:ascii="Times New Roman" w:eastAsia="Times New Roman" w:hAnsi="Times New Roman" w:cs="Times New Roman"/>
          <w:b/>
          <w:bCs/>
          <w:color w:val="333333"/>
          <w:sz w:val="40"/>
          <w:szCs w:val="40"/>
          <w:highlight w:val="yellow"/>
        </w:rPr>
        <w:t>»</w:t>
      </w:r>
    </w:p>
    <w:p w:rsidR="006E47AE" w:rsidRDefault="006E47AE" w:rsidP="006E47AE">
      <w:pPr>
        <w:spacing w:after="0"/>
        <w:textAlignment w:val="baseline"/>
        <w:rPr>
          <w:rFonts w:ascii="Times New Roman" w:eastAsia="Times New Roman" w:hAnsi="Times New Roman" w:cs="Times New Roman"/>
          <w:b/>
          <w:bCs/>
          <w:color w:val="333333"/>
          <w:sz w:val="40"/>
          <w:szCs w:val="40"/>
        </w:rPr>
      </w:pPr>
      <w:bookmarkStart w:id="0" w:name="_GoBack"/>
      <w:bookmarkEnd w:id="0"/>
    </w:p>
    <w:p w:rsidR="004C0146" w:rsidRPr="00555F27" w:rsidRDefault="004C0146" w:rsidP="00623C80">
      <w:pPr>
        <w:ind w:firstLine="708"/>
        <w:jc w:val="both"/>
        <w:textAlignment w:val="baseline"/>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В наше время проблема защиты детей от жестокого обращения и насилия становится вс</w:t>
      </w:r>
      <w:r w:rsidR="00555F27">
        <w:rPr>
          <w:rFonts w:ascii="Times New Roman" w:eastAsia="Times New Roman" w:hAnsi="Times New Roman" w:cs="Times New Roman"/>
          <w:color w:val="4A4F59"/>
          <w:sz w:val="28"/>
          <w:szCs w:val="28"/>
        </w:rPr>
        <w:t xml:space="preserve">е более и более актуальной. Что </w:t>
      </w:r>
      <w:r w:rsidRPr="00555F27">
        <w:rPr>
          <w:rFonts w:ascii="Times New Roman" w:eastAsia="Times New Roman" w:hAnsi="Times New Roman" w:cs="Times New Roman"/>
          <w:color w:val="4A4F59"/>
          <w:sz w:val="28"/>
          <w:szCs w:val="28"/>
        </w:rPr>
        <w:t>попадает под понятие “жестокое обращение с детьми”? </w:t>
      </w:r>
      <w:r w:rsidR="00555F27">
        <w:rPr>
          <w:rFonts w:ascii="Times New Roman" w:eastAsia="Times New Roman" w:hAnsi="Times New Roman" w:cs="Times New Roman"/>
          <w:color w:val="4A4F59"/>
          <w:sz w:val="28"/>
          <w:szCs w:val="28"/>
        </w:rPr>
        <w:t xml:space="preserve"> </w:t>
      </w:r>
      <w:r w:rsidRPr="00555F27">
        <w:rPr>
          <w:rFonts w:ascii="Times New Roman" w:eastAsia="Times New Roman" w:hAnsi="Times New Roman" w:cs="Times New Roman"/>
          <w:color w:val="4A4F59"/>
          <w:sz w:val="28"/>
          <w:szCs w:val="28"/>
        </w:rPr>
        <w:t>Какими нормативными документами руководствоваться в таких случаях? Как должны вести себя сотрудники школы при выявлении случаев жестокого обращения с детьми их родителями? Какие действия учителя можно трактовать как жестокое обращение с ребенком? Какая мера ответственности может быть?</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555F27">
        <w:rPr>
          <w:rFonts w:ascii="Times New Roman" w:eastAsia="Times New Roman" w:hAnsi="Times New Roman" w:cs="Times New Roman"/>
          <w:color w:val="4A4F59"/>
          <w:sz w:val="28"/>
          <w:szCs w:val="28"/>
        </w:rPr>
        <w:t xml:space="preserve">      </w:t>
      </w:r>
      <w:r w:rsidR="00456AC7" w:rsidRPr="00555F27">
        <w:rPr>
          <w:rFonts w:ascii="Times New Roman" w:eastAsia="Times New Roman" w:hAnsi="Times New Roman" w:cs="Times New Roman"/>
          <w:color w:val="4A4F59"/>
          <w:sz w:val="28"/>
          <w:szCs w:val="28"/>
        </w:rPr>
        <w:t>Самым</w:t>
      </w:r>
      <w:r w:rsidRPr="00555F27">
        <w:rPr>
          <w:rFonts w:ascii="Times New Roman" w:eastAsia="Times New Roman" w:hAnsi="Times New Roman" w:cs="Times New Roman"/>
          <w:color w:val="4A4F59"/>
          <w:sz w:val="28"/>
          <w:szCs w:val="28"/>
        </w:rPr>
        <w:t xml:space="preserve"> массово подписанным международным документом в рамках Организации Объединенных Наций является Конвенция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4C0146" w:rsidRPr="00555F27" w:rsidRDefault="004C0146" w:rsidP="00555F2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При ее подписании государства могли сделать оговорки к любым ее положениям, которые они не хотят признать для себя обязательными, при условии, что содержание оговорок не будет противоречить основному духу и цели этого международного акта. Интересно, например, что в отношении названного выше пункта “а” статьи 37 Конвенции Сингапур сохранил за собой право прибегать к “обоснованному” применению телесных наказаний.</w:t>
      </w:r>
    </w:p>
    <w:p w:rsidR="004C0146" w:rsidRPr="00555F27" w:rsidRDefault="004C0146" w:rsidP="00456AC7">
      <w:pPr>
        <w:spacing w:after="120"/>
        <w:ind w:firstLine="708"/>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Жестокое обращение не сводится только к избиению. Не менее травмирующими могут быть насмешки, оскорбления, унижающие сравнения, необоснованная критика. Кроме того, это может быть отвержение, холодность, оставление без психологической и моральной поддержки.</w:t>
      </w:r>
    </w:p>
    <w:p w:rsidR="004C0146" w:rsidRPr="00555F27" w:rsidRDefault="004C0146" w:rsidP="00456AC7">
      <w:pPr>
        <w:spacing w:after="120"/>
        <w:ind w:firstLine="708"/>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xml:space="preserve">Действующее российское законодательство не дает четкого определения термина “жестокое обращение с детьми”. Это словосочетание впервые появилось в Кодексе о браке и семье РСФСР в 1969 году (в настоящее время документ не действует). Статьей 59 Кодекса жестокое </w:t>
      </w:r>
      <w:r w:rsidRPr="00555F27">
        <w:rPr>
          <w:rFonts w:ascii="Times New Roman" w:eastAsia="Times New Roman" w:hAnsi="Times New Roman" w:cs="Times New Roman"/>
          <w:color w:val="4A4F59"/>
          <w:sz w:val="28"/>
          <w:szCs w:val="28"/>
        </w:rPr>
        <w:lastRenderedPageBreak/>
        <w:t>обращение с детьми называлось одним из оснований для лишения родительских прав, но содержание самого понятия не расшифровывалось. Исходя из анализа норм многочисленных законодательных актов, можно дать следующее определение: “Жестокое обращение с детьми — действия (или бездействие) родителей, воспитателей и других лиц, наносящее ущерб физическому или психическому здоровью ребенка”.</w:t>
      </w:r>
    </w:p>
    <w:p w:rsidR="004C0146" w:rsidRPr="00555F27" w:rsidRDefault="004C0146" w:rsidP="00456AC7">
      <w:pPr>
        <w:spacing w:after="120"/>
        <w:jc w:val="center"/>
        <w:rPr>
          <w:rFonts w:ascii="Times New Roman" w:eastAsia="Times New Roman" w:hAnsi="Times New Roman" w:cs="Times New Roman"/>
          <w:color w:val="4A4F59"/>
          <w:sz w:val="28"/>
          <w:szCs w:val="28"/>
        </w:rPr>
      </w:pPr>
      <w:r w:rsidRPr="00555F27">
        <w:rPr>
          <w:rFonts w:ascii="Times New Roman" w:eastAsia="Times New Roman" w:hAnsi="Times New Roman" w:cs="Times New Roman"/>
          <w:b/>
          <w:bCs/>
          <w:color w:val="4A4F59"/>
          <w:sz w:val="28"/>
          <w:szCs w:val="28"/>
        </w:rPr>
        <w:t>Формы жестокого обращения</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Выделяют несколько форм жестокого</w:t>
      </w:r>
      <w:r w:rsidR="00456AC7">
        <w:rPr>
          <w:rFonts w:ascii="Times New Roman" w:eastAsia="Times New Roman" w:hAnsi="Times New Roman" w:cs="Times New Roman"/>
          <w:color w:val="4A4F59"/>
          <w:sz w:val="28"/>
          <w:szCs w:val="28"/>
        </w:rPr>
        <w:t xml:space="preserve"> </w:t>
      </w:r>
      <w:r w:rsidR="00456AC7" w:rsidRPr="00456AC7">
        <w:rPr>
          <w:rFonts w:ascii="Times New Roman" w:eastAsia="Times New Roman" w:hAnsi="Times New Roman" w:cs="Times New Roman"/>
          <w:color w:val="4A4F59"/>
          <w:sz w:val="28"/>
          <w:szCs w:val="28"/>
        </w:rPr>
        <w:t xml:space="preserve">обращения: физическое, </w:t>
      </w:r>
      <w:r w:rsidRPr="00555F27">
        <w:rPr>
          <w:rFonts w:ascii="Times New Roman" w:eastAsia="Times New Roman" w:hAnsi="Times New Roman" w:cs="Times New Roman"/>
          <w:color w:val="4A4F59"/>
          <w:sz w:val="28"/>
          <w:szCs w:val="28"/>
        </w:rPr>
        <w:t>сексуальное, психическое насили</w:t>
      </w:r>
      <w:r w:rsidRPr="00555F27">
        <w:rPr>
          <w:rFonts w:ascii="Times New Roman" w:eastAsia="Times New Roman" w:hAnsi="Times New Roman" w:cs="Times New Roman"/>
          <w:b/>
          <w:bCs/>
          <w:color w:val="4A4F59"/>
          <w:sz w:val="28"/>
          <w:szCs w:val="28"/>
        </w:rPr>
        <w:t>е</w:t>
      </w:r>
      <w:r w:rsidRPr="00555F27">
        <w:rPr>
          <w:rFonts w:ascii="Times New Roman" w:eastAsia="Times New Roman" w:hAnsi="Times New Roman" w:cs="Times New Roman"/>
          <w:color w:val="4A4F59"/>
          <w:sz w:val="28"/>
          <w:szCs w:val="28"/>
        </w:rPr>
        <w:t>, отсутствие заботы. Насилие — любая форма взаимоотношений, направленная на установление или удержание контроля силой над другим человеком.</w:t>
      </w:r>
    </w:p>
    <w:p w:rsidR="004C0146" w:rsidRPr="00555F27" w:rsidRDefault="00623C80" w:rsidP="00555F27">
      <w:pPr>
        <w:spacing w:after="120"/>
        <w:jc w:val="both"/>
        <w:rPr>
          <w:rFonts w:ascii="Times New Roman" w:eastAsia="Times New Roman" w:hAnsi="Times New Roman" w:cs="Times New Roman"/>
          <w:color w:val="4A4F59"/>
          <w:sz w:val="28"/>
          <w:szCs w:val="28"/>
        </w:rPr>
      </w:pPr>
      <w:hyperlink r:id="rId5" w:history="1">
        <w:r w:rsidR="004C0146" w:rsidRPr="00555F27">
          <w:rPr>
            <w:rFonts w:ascii="Times New Roman" w:eastAsia="Times New Roman" w:hAnsi="Times New Roman" w:cs="Times New Roman"/>
            <w:b/>
            <w:bCs/>
            <w:color w:val="2749AD"/>
            <w:sz w:val="28"/>
            <w:szCs w:val="28"/>
            <w:u w:val="single"/>
          </w:rPr>
          <w:t>Физическое насилие</w:t>
        </w:r>
      </w:hyperlink>
      <w:r w:rsidR="004C0146" w:rsidRPr="00555F27">
        <w:rPr>
          <w:rFonts w:ascii="Times New Roman" w:eastAsia="Times New Roman" w:hAnsi="Times New Roman" w:cs="Times New Roman"/>
          <w:color w:val="4A4F59"/>
          <w:sz w:val="28"/>
          <w:szCs w:val="28"/>
        </w:rPr>
        <w:t> —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угрозой нарушения.</w:t>
      </w:r>
    </w:p>
    <w:p w:rsidR="004C0146" w:rsidRPr="00555F27" w:rsidRDefault="00623C80" w:rsidP="00555F27">
      <w:pPr>
        <w:spacing w:after="120"/>
        <w:jc w:val="both"/>
        <w:rPr>
          <w:rFonts w:ascii="Times New Roman" w:eastAsia="Times New Roman" w:hAnsi="Times New Roman" w:cs="Times New Roman"/>
          <w:color w:val="4A4F59"/>
          <w:sz w:val="28"/>
          <w:szCs w:val="28"/>
        </w:rPr>
      </w:pPr>
      <w:hyperlink r:id="rId6" w:history="1">
        <w:r w:rsidR="004C0146" w:rsidRPr="00555F27">
          <w:rPr>
            <w:rFonts w:ascii="Times New Roman" w:eastAsia="Times New Roman" w:hAnsi="Times New Roman" w:cs="Times New Roman"/>
            <w:b/>
            <w:bCs/>
            <w:color w:val="2749AD"/>
            <w:sz w:val="28"/>
            <w:szCs w:val="28"/>
            <w:u w:val="single"/>
          </w:rPr>
          <w:t>Психологическое </w:t>
        </w:r>
      </w:hyperlink>
      <w:hyperlink r:id="rId7" w:history="1">
        <w:r w:rsidR="004C0146" w:rsidRPr="00555F27">
          <w:rPr>
            <w:rFonts w:ascii="Times New Roman" w:eastAsia="Times New Roman" w:hAnsi="Times New Roman" w:cs="Times New Roman"/>
            <w:b/>
            <w:bCs/>
            <w:color w:val="2749AD"/>
            <w:sz w:val="28"/>
            <w:szCs w:val="28"/>
            <w:u w:val="single"/>
          </w:rPr>
          <w:t>(эмоциональное) насилие</w:t>
        </w:r>
      </w:hyperlink>
      <w:r w:rsidR="00555F27">
        <w:rPr>
          <w:rFonts w:ascii="Times New Roman" w:eastAsia="Times New Roman" w:hAnsi="Times New Roman" w:cs="Times New Roman"/>
          <w:color w:val="4A4F59"/>
          <w:sz w:val="28"/>
          <w:szCs w:val="28"/>
        </w:rPr>
        <w:t> -</w:t>
      </w:r>
      <w:r w:rsidR="004C0146" w:rsidRPr="00555F27">
        <w:rPr>
          <w:rFonts w:ascii="Times New Roman" w:eastAsia="Times New Roman" w:hAnsi="Times New Roman" w:cs="Times New Roman"/>
          <w:color w:val="4A4F59"/>
          <w:sz w:val="28"/>
          <w:szCs w:val="28"/>
        </w:rPr>
        <w:t xml:space="preserve"> это поведение, вызывающее у детей страх, психологическое давление в унизительных формах (унижение, оскорбление), обвинения в адрес ребенка (брань, крики), принижение его успехов, отвержение ребенка, совершение в присутствии ребенка насилия по отношению к супругу или другим детям и т.п.</w:t>
      </w:r>
    </w:p>
    <w:p w:rsidR="004C0146" w:rsidRPr="00555F27" w:rsidRDefault="00623C80" w:rsidP="00555F27">
      <w:pPr>
        <w:spacing w:after="120"/>
        <w:jc w:val="both"/>
        <w:rPr>
          <w:rFonts w:ascii="Times New Roman" w:eastAsia="Times New Roman" w:hAnsi="Times New Roman" w:cs="Times New Roman"/>
          <w:color w:val="4A4F59"/>
          <w:sz w:val="28"/>
          <w:szCs w:val="28"/>
        </w:rPr>
      </w:pPr>
      <w:hyperlink r:id="rId8" w:history="1">
        <w:r w:rsidR="004C0146" w:rsidRPr="00555F27">
          <w:rPr>
            <w:rFonts w:ascii="Times New Roman" w:eastAsia="Times New Roman" w:hAnsi="Times New Roman" w:cs="Times New Roman"/>
            <w:b/>
            <w:bCs/>
            <w:color w:val="2749AD"/>
            <w:sz w:val="28"/>
            <w:szCs w:val="28"/>
            <w:u w:val="single"/>
          </w:rPr>
          <w:t>Сексуальное насилие над детьми</w:t>
        </w:r>
      </w:hyperlink>
      <w:r w:rsidR="004C0146" w:rsidRPr="00555F27">
        <w:rPr>
          <w:rFonts w:ascii="Times New Roman" w:eastAsia="Times New Roman" w:hAnsi="Times New Roman" w:cs="Times New Roman"/>
          <w:color w:val="4A4F59"/>
          <w:sz w:val="28"/>
          <w:szCs w:val="28"/>
        </w:rPr>
        <w:t> — любой контакт или взаимодействие, в котором ребенок сексуально стимулируется или используется для сексуальной стимуляции.</w:t>
      </w:r>
    </w:p>
    <w:p w:rsidR="004C0146" w:rsidRPr="00555F27" w:rsidRDefault="00623C80" w:rsidP="00555F27">
      <w:pPr>
        <w:spacing w:after="120"/>
        <w:jc w:val="both"/>
        <w:rPr>
          <w:rFonts w:ascii="Times New Roman" w:eastAsia="Times New Roman" w:hAnsi="Times New Roman" w:cs="Times New Roman"/>
          <w:color w:val="4A4F59"/>
          <w:sz w:val="28"/>
          <w:szCs w:val="28"/>
        </w:rPr>
      </w:pPr>
      <w:hyperlink r:id="rId9" w:history="1">
        <w:r w:rsidR="004C0146" w:rsidRPr="00555F27">
          <w:rPr>
            <w:rFonts w:ascii="Times New Roman" w:eastAsia="Times New Roman" w:hAnsi="Times New Roman" w:cs="Times New Roman"/>
            <w:b/>
            <w:bCs/>
            <w:color w:val="2749AD"/>
            <w:sz w:val="28"/>
            <w:szCs w:val="28"/>
            <w:u w:val="single"/>
          </w:rPr>
          <w:t>Пренебрежение основными потребностями ребенка</w:t>
        </w:r>
      </w:hyperlink>
      <w:r w:rsidR="004C0146" w:rsidRPr="00555F27">
        <w:rPr>
          <w:rFonts w:ascii="Times New Roman" w:eastAsia="Times New Roman" w:hAnsi="Times New Roman" w:cs="Times New Roman"/>
          <w:color w:val="4A4F59"/>
          <w:sz w:val="28"/>
          <w:szCs w:val="28"/>
        </w:rPr>
        <w:t> — невнимание к основным нуждам ребенка в пище, одежде, медицинском обслуживании, присмотре.</w:t>
      </w:r>
    </w:p>
    <w:p w:rsidR="004C0146" w:rsidRPr="00555F27" w:rsidRDefault="004C0146" w:rsidP="00456AC7">
      <w:pPr>
        <w:spacing w:after="120"/>
        <w:jc w:val="center"/>
        <w:rPr>
          <w:rFonts w:ascii="Times New Roman" w:eastAsia="Times New Roman" w:hAnsi="Times New Roman" w:cs="Times New Roman"/>
          <w:color w:val="4A4F59"/>
          <w:sz w:val="28"/>
          <w:szCs w:val="28"/>
        </w:rPr>
      </w:pPr>
      <w:r w:rsidRPr="00555F27">
        <w:rPr>
          <w:rFonts w:ascii="Times New Roman" w:eastAsia="Times New Roman" w:hAnsi="Times New Roman" w:cs="Times New Roman"/>
          <w:b/>
          <w:bCs/>
          <w:color w:val="4A4F59"/>
          <w:sz w:val="28"/>
          <w:szCs w:val="28"/>
        </w:rPr>
        <w:t>Признаки жестокого обращения с детьми</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555F27">
        <w:rPr>
          <w:rFonts w:ascii="Times New Roman" w:eastAsia="Times New Roman" w:hAnsi="Times New Roman" w:cs="Times New Roman"/>
          <w:color w:val="4A4F59"/>
          <w:sz w:val="28"/>
          <w:szCs w:val="28"/>
        </w:rPr>
        <w:t xml:space="preserve">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C0146" w:rsidRPr="00555F27" w:rsidRDefault="004C0146" w:rsidP="00456AC7">
      <w:pPr>
        <w:numPr>
          <w:ilvl w:val="0"/>
          <w:numId w:val="1"/>
        </w:numPr>
        <w:spacing w:after="0"/>
        <w:ind w:left="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C0146" w:rsidRPr="00555F27" w:rsidRDefault="004C0146" w:rsidP="00456AC7">
      <w:pPr>
        <w:numPr>
          <w:ilvl w:val="0"/>
          <w:numId w:val="2"/>
        </w:numPr>
        <w:spacing w:after="0"/>
        <w:ind w:left="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запущенное состояние детей (педикулез, дистрофия и т.д.);</w:t>
      </w:r>
    </w:p>
    <w:p w:rsidR="004C0146" w:rsidRPr="00555F27" w:rsidRDefault="004C0146" w:rsidP="00456AC7">
      <w:pPr>
        <w:numPr>
          <w:ilvl w:val="0"/>
          <w:numId w:val="3"/>
        </w:numPr>
        <w:spacing w:after="0"/>
        <w:ind w:left="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lastRenderedPageBreak/>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4C0146" w:rsidRPr="00555F27" w:rsidRDefault="004C0146" w:rsidP="00456AC7">
      <w:pPr>
        <w:numPr>
          <w:ilvl w:val="0"/>
          <w:numId w:val="4"/>
        </w:numPr>
        <w:spacing w:after="0"/>
        <w:ind w:left="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систематическое пьянство родителей, драки в присутствии ребенка, лишение его сна, ребенка выгоняют из дома и др.</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p>
    <w:p w:rsidR="004C0146" w:rsidRPr="00555F27" w:rsidRDefault="004C0146" w:rsidP="00456AC7">
      <w:pPr>
        <w:spacing w:after="120"/>
        <w:ind w:firstLine="708"/>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C0146" w:rsidRPr="00555F27" w:rsidRDefault="004C0146" w:rsidP="00456AC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C0146" w:rsidRPr="00555F27" w:rsidRDefault="004C0146" w:rsidP="00456AC7">
      <w:pPr>
        <w:spacing w:after="120"/>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r w:rsidR="00456AC7">
        <w:rPr>
          <w:rFonts w:ascii="Times New Roman" w:eastAsia="Times New Roman" w:hAnsi="Times New Roman" w:cs="Times New Roman"/>
          <w:color w:val="4A4F59"/>
          <w:sz w:val="28"/>
          <w:szCs w:val="28"/>
        </w:rPr>
        <w:tab/>
      </w:r>
      <w:r w:rsidRPr="00555F27">
        <w:rPr>
          <w:rFonts w:ascii="Times New Roman" w:eastAsia="Times New Roman" w:hAnsi="Times New Roman" w:cs="Times New Roman"/>
          <w:color w:val="4A4F59"/>
          <w:sz w:val="28"/>
          <w:szCs w:val="28"/>
        </w:rPr>
        <w:t>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C0146" w:rsidRDefault="004C0146" w:rsidP="00555F2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p>
    <w:p w:rsidR="00623C80" w:rsidRPr="00555F27" w:rsidRDefault="00623C80" w:rsidP="00555F27">
      <w:pPr>
        <w:spacing w:after="120"/>
        <w:jc w:val="both"/>
        <w:rPr>
          <w:rFonts w:ascii="Times New Roman" w:eastAsia="Times New Roman" w:hAnsi="Times New Roman" w:cs="Times New Roman"/>
          <w:color w:val="4A4F59"/>
          <w:sz w:val="28"/>
          <w:szCs w:val="28"/>
        </w:rPr>
      </w:pPr>
    </w:p>
    <w:p w:rsidR="004C0146" w:rsidRPr="00555F27" w:rsidRDefault="004C0146" w:rsidP="00555F27">
      <w:pPr>
        <w:spacing w:after="120"/>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p>
    <w:p w:rsidR="004C0146" w:rsidRPr="00555F27" w:rsidRDefault="004C0146" w:rsidP="00555F27">
      <w:pPr>
        <w:spacing w:after="120"/>
        <w:jc w:val="center"/>
        <w:rPr>
          <w:rFonts w:ascii="Times New Roman" w:eastAsia="Times New Roman" w:hAnsi="Times New Roman" w:cs="Times New Roman"/>
          <w:color w:val="4A4F59"/>
          <w:sz w:val="28"/>
          <w:szCs w:val="28"/>
        </w:rPr>
      </w:pPr>
      <w:r w:rsidRPr="00555F27">
        <w:rPr>
          <w:rFonts w:ascii="Times New Roman" w:eastAsia="Times New Roman" w:hAnsi="Times New Roman" w:cs="Times New Roman"/>
          <w:b/>
          <w:bCs/>
          <w:color w:val="4A4F59"/>
          <w:sz w:val="28"/>
          <w:szCs w:val="28"/>
        </w:rPr>
        <w:lastRenderedPageBreak/>
        <w:t>Ответственность за жестокое обращение с детьми</w:t>
      </w:r>
    </w:p>
    <w:p w:rsidR="004C0146" w:rsidRPr="00555F27" w:rsidRDefault="004C0146" w:rsidP="00623C80">
      <w:pPr>
        <w:spacing w:after="120"/>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Российским законодательством установлено несколько видов ответственности лиц, допускающих жестокое обращение с ребенком.</w:t>
      </w:r>
    </w:p>
    <w:p w:rsidR="004C0146" w:rsidRPr="00555F27" w:rsidRDefault="00623C80" w:rsidP="00555F27">
      <w:pPr>
        <w:spacing w:after="120"/>
        <w:jc w:val="both"/>
        <w:rPr>
          <w:rFonts w:ascii="Times New Roman" w:eastAsia="Times New Roman" w:hAnsi="Times New Roman" w:cs="Times New Roman"/>
          <w:color w:val="4A4F59"/>
          <w:sz w:val="28"/>
          <w:szCs w:val="28"/>
        </w:rPr>
      </w:pPr>
      <w:hyperlink r:id="rId10" w:history="1">
        <w:r w:rsidR="004C0146" w:rsidRPr="00555F27">
          <w:rPr>
            <w:rFonts w:ascii="Times New Roman" w:eastAsia="Times New Roman" w:hAnsi="Times New Roman" w:cs="Times New Roman"/>
            <w:b/>
            <w:bCs/>
            <w:color w:val="2749AD"/>
            <w:sz w:val="28"/>
            <w:szCs w:val="28"/>
            <w:u w:val="single"/>
          </w:rPr>
          <w:t>Административная ответственность</w:t>
        </w:r>
      </w:hyperlink>
      <w:r w:rsidR="004C0146" w:rsidRPr="00555F27">
        <w:rPr>
          <w:rFonts w:ascii="Times New Roman" w:eastAsia="Times New Roman" w:hAnsi="Times New Roman" w:cs="Times New Roman"/>
          <w:color w:val="4A4F59"/>
          <w:sz w:val="28"/>
          <w:szCs w:val="28"/>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4C0146" w:rsidRPr="00555F27" w:rsidRDefault="004C0146" w:rsidP="00555F2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hyperlink r:id="rId11" w:history="1">
        <w:r w:rsidRPr="00555F27">
          <w:rPr>
            <w:rFonts w:ascii="Times New Roman" w:eastAsia="Times New Roman" w:hAnsi="Times New Roman" w:cs="Times New Roman"/>
            <w:b/>
            <w:bCs/>
            <w:color w:val="2749AD"/>
            <w:sz w:val="28"/>
            <w:szCs w:val="28"/>
            <w:u w:val="single"/>
          </w:rPr>
          <w:t>Уголовная ответственность</w:t>
        </w:r>
      </w:hyperlink>
      <w:r w:rsidRPr="00555F27">
        <w:rPr>
          <w:rFonts w:ascii="Times New Roman" w:eastAsia="Times New Roman" w:hAnsi="Times New Roman" w:cs="Times New Roman"/>
          <w:color w:val="4A4F59"/>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4C0146" w:rsidRDefault="00623C80" w:rsidP="00555F27">
      <w:pPr>
        <w:spacing w:after="120"/>
        <w:jc w:val="both"/>
        <w:rPr>
          <w:rFonts w:ascii="Times New Roman" w:eastAsia="Times New Roman" w:hAnsi="Times New Roman" w:cs="Times New Roman"/>
          <w:color w:val="4A4F59"/>
          <w:sz w:val="28"/>
          <w:szCs w:val="28"/>
        </w:rPr>
      </w:pPr>
      <w:hyperlink r:id="rId12" w:history="1">
        <w:r w:rsidR="004C0146" w:rsidRPr="00555F27">
          <w:rPr>
            <w:rFonts w:ascii="Times New Roman" w:eastAsia="Times New Roman" w:hAnsi="Times New Roman" w:cs="Times New Roman"/>
            <w:b/>
            <w:bCs/>
            <w:color w:val="2749AD"/>
            <w:sz w:val="28"/>
            <w:szCs w:val="28"/>
            <w:u w:val="single"/>
          </w:rPr>
          <w:t>Гражданско-правовая ответственность</w:t>
        </w:r>
      </w:hyperlink>
      <w:r w:rsidR="004C0146" w:rsidRPr="00555F27">
        <w:rPr>
          <w:rFonts w:ascii="Times New Roman" w:eastAsia="Times New Roman" w:hAnsi="Times New Roman" w:cs="Times New Roman"/>
          <w:color w:val="4A4F59"/>
          <w:sz w:val="28"/>
          <w:szCs w:val="28"/>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555F27" w:rsidRDefault="00555F27" w:rsidP="00555F27">
      <w:pPr>
        <w:spacing w:after="120"/>
        <w:jc w:val="both"/>
        <w:rPr>
          <w:rFonts w:ascii="Times New Roman" w:eastAsia="Times New Roman" w:hAnsi="Times New Roman" w:cs="Times New Roman"/>
          <w:color w:val="4A4F59"/>
          <w:sz w:val="28"/>
          <w:szCs w:val="28"/>
        </w:rPr>
      </w:pPr>
    </w:p>
    <w:p w:rsidR="00555F27" w:rsidRDefault="00555F27" w:rsidP="00555F27">
      <w:pPr>
        <w:spacing w:after="120"/>
        <w:jc w:val="both"/>
        <w:rPr>
          <w:rFonts w:ascii="Times New Roman" w:eastAsia="Times New Roman" w:hAnsi="Times New Roman" w:cs="Times New Roman"/>
          <w:color w:val="4A4F59"/>
          <w:sz w:val="28"/>
          <w:szCs w:val="28"/>
        </w:rPr>
      </w:pPr>
    </w:p>
    <w:p w:rsidR="00555F27" w:rsidRPr="00555F27" w:rsidRDefault="00555F27" w:rsidP="00555F27">
      <w:pPr>
        <w:spacing w:after="120"/>
        <w:jc w:val="both"/>
        <w:rPr>
          <w:rFonts w:ascii="Times New Roman" w:eastAsia="Times New Roman" w:hAnsi="Times New Roman" w:cs="Times New Roman"/>
          <w:color w:val="4A4F59"/>
          <w:sz w:val="28"/>
          <w:szCs w:val="28"/>
        </w:rPr>
      </w:pPr>
    </w:p>
    <w:p w:rsidR="004C0146" w:rsidRPr="00555F27" w:rsidRDefault="004C0146" w:rsidP="00555F27">
      <w:pPr>
        <w:spacing w:after="120"/>
        <w:jc w:val="both"/>
        <w:rPr>
          <w:rFonts w:ascii="Times New Roman" w:eastAsia="Times New Roman" w:hAnsi="Times New Roman" w:cs="Times New Roman"/>
          <w:color w:val="4A4F59"/>
          <w:sz w:val="28"/>
          <w:szCs w:val="28"/>
        </w:rPr>
      </w:pPr>
      <w:r w:rsidRPr="00555F27">
        <w:rPr>
          <w:rFonts w:ascii="Times New Roman" w:eastAsia="Times New Roman" w:hAnsi="Times New Roman" w:cs="Times New Roman"/>
          <w:color w:val="4A4F59"/>
          <w:sz w:val="28"/>
          <w:szCs w:val="28"/>
        </w:rPr>
        <w:t> </w:t>
      </w:r>
    </w:p>
    <w:p w:rsidR="004C0146" w:rsidRPr="00555F27" w:rsidRDefault="004C0146" w:rsidP="00555F27">
      <w:pPr>
        <w:spacing w:after="120"/>
        <w:jc w:val="both"/>
        <w:rPr>
          <w:rFonts w:ascii="Times New Roman" w:eastAsia="Times New Roman" w:hAnsi="Times New Roman" w:cs="Times New Roman"/>
          <w:color w:val="4A4F59"/>
          <w:sz w:val="28"/>
          <w:szCs w:val="28"/>
        </w:rPr>
      </w:pPr>
    </w:p>
    <w:p w:rsidR="004C0146" w:rsidRPr="00555F27" w:rsidRDefault="004C0146" w:rsidP="00555F27">
      <w:pPr>
        <w:spacing w:after="120"/>
        <w:jc w:val="both"/>
        <w:rPr>
          <w:rFonts w:ascii="Times New Roman" w:eastAsia="Times New Roman" w:hAnsi="Times New Roman" w:cs="Times New Roman"/>
          <w:color w:val="4A4F59"/>
          <w:sz w:val="28"/>
          <w:szCs w:val="28"/>
        </w:rPr>
      </w:pPr>
    </w:p>
    <w:p w:rsidR="004C0146" w:rsidRPr="00555F27" w:rsidRDefault="004C0146" w:rsidP="00555F27">
      <w:pPr>
        <w:spacing w:after="120"/>
        <w:jc w:val="both"/>
        <w:rPr>
          <w:rFonts w:ascii="Times New Roman" w:eastAsia="Times New Roman" w:hAnsi="Times New Roman" w:cs="Times New Roman"/>
          <w:color w:val="4A4F59"/>
          <w:sz w:val="28"/>
          <w:szCs w:val="28"/>
        </w:rPr>
      </w:pPr>
    </w:p>
    <w:p w:rsidR="004C0146" w:rsidRPr="00555F27" w:rsidRDefault="004C0146" w:rsidP="00555F27">
      <w:pPr>
        <w:spacing w:after="120"/>
        <w:jc w:val="both"/>
        <w:rPr>
          <w:rFonts w:ascii="Times New Roman" w:eastAsia="Times New Roman" w:hAnsi="Times New Roman" w:cs="Times New Roman"/>
          <w:color w:val="4A4F59"/>
          <w:sz w:val="28"/>
          <w:szCs w:val="28"/>
        </w:rPr>
      </w:pPr>
    </w:p>
    <w:p w:rsidR="004C0146" w:rsidRDefault="004C0146" w:rsidP="004C0146">
      <w:pPr>
        <w:spacing w:after="120" w:line="240" w:lineRule="auto"/>
        <w:rPr>
          <w:rFonts w:ascii="Times New Roman" w:eastAsia="Times New Roman" w:hAnsi="Times New Roman" w:cs="Times New Roman"/>
          <w:color w:val="4A4F59"/>
          <w:sz w:val="28"/>
          <w:szCs w:val="28"/>
        </w:rPr>
      </w:pPr>
    </w:p>
    <w:p w:rsidR="00555F27" w:rsidRDefault="00555F27" w:rsidP="004C0146">
      <w:pPr>
        <w:spacing w:after="120" w:line="240" w:lineRule="auto"/>
        <w:rPr>
          <w:rFonts w:ascii="Times New Roman" w:eastAsia="Times New Roman" w:hAnsi="Times New Roman" w:cs="Times New Roman"/>
          <w:color w:val="4A4F59"/>
          <w:sz w:val="28"/>
          <w:szCs w:val="28"/>
        </w:rPr>
      </w:pPr>
    </w:p>
    <w:p w:rsidR="00555F27" w:rsidRDefault="00555F27" w:rsidP="004C0146">
      <w:pPr>
        <w:spacing w:after="120" w:line="240" w:lineRule="auto"/>
        <w:rPr>
          <w:rFonts w:ascii="Times New Roman" w:eastAsia="Times New Roman" w:hAnsi="Times New Roman" w:cs="Times New Roman"/>
          <w:color w:val="4A4F59"/>
          <w:sz w:val="28"/>
          <w:szCs w:val="28"/>
        </w:rPr>
      </w:pPr>
    </w:p>
    <w:p w:rsidR="00555F27" w:rsidRDefault="00555F27" w:rsidP="004C0146">
      <w:pPr>
        <w:spacing w:after="120" w:line="240" w:lineRule="auto"/>
        <w:rPr>
          <w:rFonts w:ascii="Times New Roman" w:eastAsia="Times New Roman" w:hAnsi="Times New Roman" w:cs="Times New Roman"/>
          <w:color w:val="4A4F59"/>
          <w:sz w:val="28"/>
          <w:szCs w:val="28"/>
        </w:rPr>
      </w:pPr>
    </w:p>
    <w:p w:rsidR="00555F27" w:rsidRDefault="00555F27" w:rsidP="004C0146">
      <w:pPr>
        <w:spacing w:after="120" w:line="240" w:lineRule="auto"/>
        <w:rPr>
          <w:rFonts w:ascii="Times New Roman" w:eastAsia="Times New Roman" w:hAnsi="Times New Roman" w:cs="Times New Roman"/>
          <w:color w:val="4A4F59"/>
          <w:sz w:val="28"/>
          <w:szCs w:val="28"/>
        </w:rPr>
      </w:pPr>
    </w:p>
    <w:p w:rsidR="00BB79B1" w:rsidRPr="00555F27" w:rsidRDefault="00BB79B1">
      <w:pPr>
        <w:rPr>
          <w:rFonts w:ascii="Times New Roman" w:hAnsi="Times New Roman" w:cs="Times New Roman"/>
          <w:sz w:val="28"/>
          <w:szCs w:val="28"/>
        </w:rPr>
      </w:pPr>
    </w:p>
    <w:sectPr w:rsidR="00BB79B1" w:rsidRPr="00555F27" w:rsidSect="00F42F73">
      <w:pgSz w:w="11906" w:h="16838"/>
      <w:pgMar w:top="1134" w:right="850" w:bottom="1134"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7952"/>
    <w:multiLevelType w:val="multilevel"/>
    <w:tmpl w:val="4714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A2F47"/>
    <w:multiLevelType w:val="multilevel"/>
    <w:tmpl w:val="DB30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51A70"/>
    <w:multiLevelType w:val="multilevel"/>
    <w:tmpl w:val="C94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54F8E"/>
    <w:multiLevelType w:val="multilevel"/>
    <w:tmpl w:val="598E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C0146"/>
    <w:rsid w:val="00084254"/>
    <w:rsid w:val="00456AC7"/>
    <w:rsid w:val="004713A3"/>
    <w:rsid w:val="004C0146"/>
    <w:rsid w:val="00555F27"/>
    <w:rsid w:val="00623C80"/>
    <w:rsid w:val="006E47AE"/>
    <w:rsid w:val="00764B6A"/>
    <w:rsid w:val="00784EC3"/>
    <w:rsid w:val="00937DED"/>
    <w:rsid w:val="00A128EB"/>
    <w:rsid w:val="00BB79B1"/>
    <w:rsid w:val="00E54A2C"/>
    <w:rsid w:val="00F4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203A"/>
  <w15:docId w15:val="{8ED08C6A-59A9-4EF2-A8B9-04FC8185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0146"/>
  </w:style>
  <w:style w:type="paragraph" w:styleId="a3">
    <w:name w:val="Normal (Web)"/>
    <w:basedOn w:val="a"/>
    <w:uiPriority w:val="99"/>
    <w:semiHidden/>
    <w:unhideWhenUsed/>
    <w:rsid w:val="004C01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0146"/>
    <w:rPr>
      <w:b/>
      <w:bCs/>
    </w:rPr>
  </w:style>
  <w:style w:type="character" w:styleId="a5">
    <w:name w:val="Hyperlink"/>
    <w:basedOn w:val="a0"/>
    <w:uiPriority w:val="99"/>
    <w:semiHidden/>
    <w:unhideWhenUsed/>
    <w:rsid w:val="004C0146"/>
    <w:rPr>
      <w:color w:val="0000FF"/>
      <w:u w:val="single"/>
    </w:rPr>
  </w:style>
  <w:style w:type="paragraph" w:customStyle="1" w:styleId="msolistparagraphbullet1gif">
    <w:name w:val="msolistparagraphbullet1.gif"/>
    <w:basedOn w:val="a"/>
    <w:rsid w:val="004C014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C014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C01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C0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1691">
      <w:bodyDiv w:val="1"/>
      <w:marLeft w:val="0"/>
      <w:marRight w:val="0"/>
      <w:marTop w:val="0"/>
      <w:marBottom w:val="0"/>
      <w:divBdr>
        <w:top w:val="none" w:sz="0" w:space="0" w:color="auto"/>
        <w:left w:val="none" w:sz="0" w:space="0" w:color="auto"/>
        <w:bottom w:val="none" w:sz="0" w:space="0" w:color="auto"/>
        <w:right w:val="none" w:sz="0" w:space="0" w:color="auto"/>
      </w:divBdr>
      <w:divsChild>
        <w:div w:id="1492217343">
          <w:marLeft w:val="0"/>
          <w:marRight w:val="0"/>
          <w:marTop w:val="0"/>
          <w:marBottom w:val="0"/>
          <w:divBdr>
            <w:top w:val="single" w:sz="36" w:space="15" w:color="93A3D1"/>
            <w:left w:val="single" w:sz="6" w:space="23" w:color="93A3D1"/>
            <w:bottom w:val="single" w:sz="2" w:space="11" w:color="93A3D1"/>
            <w:right w:val="single" w:sz="6" w:space="23" w:color="93A3D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s.ru/8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s.ru/8646" TargetMode="External"/><Relationship Id="rId12" Type="http://schemas.openxmlformats.org/officeDocument/2006/relationships/hyperlink" Target="http://biblios.ru/9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s.ru/8646" TargetMode="External"/><Relationship Id="rId11" Type="http://schemas.openxmlformats.org/officeDocument/2006/relationships/hyperlink" Target="http://biblios.ru/9180" TargetMode="External"/><Relationship Id="rId5" Type="http://schemas.openxmlformats.org/officeDocument/2006/relationships/hyperlink" Target="http://biblios.ru/8385" TargetMode="External"/><Relationship Id="rId10" Type="http://schemas.openxmlformats.org/officeDocument/2006/relationships/hyperlink" Target="http://biblios.ru/9045" TargetMode="External"/><Relationship Id="rId4" Type="http://schemas.openxmlformats.org/officeDocument/2006/relationships/webSettings" Target="webSettings.xml"/><Relationship Id="rId9" Type="http://schemas.openxmlformats.org/officeDocument/2006/relationships/hyperlink" Target="http://biblios.ru/89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1151</Words>
  <Characters>6562</Characters>
  <Application>Microsoft Office Word</Application>
  <DocSecurity>0</DocSecurity>
  <Lines>54</Lines>
  <Paragraphs>15</Paragraphs>
  <ScaleCrop>false</ScaleCrop>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уцац</dc:creator>
  <cp:keywords/>
  <dc:description/>
  <cp:lastModifiedBy>Отмахова ГА</cp:lastModifiedBy>
  <cp:revision>15</cp:revision>
  <dcterms:created xsi:type="dcterms:W3CDTF">2013-11-14T11:30:00Z</dcterms:created>
  <dcterms:modified xsi:type="dcterms:W3CDTF">2019-07-17T05:54:00Z</dcterms:modified>
</cp:coreProperties>
</file>